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8346" w14:textId="77777777" w:rsidR="00716511" w:rsidRPr="006A231D" w:rsidRDefault="00716511" w:rsidP="006A7438">
      <w:pPr>
        <w:autoSpaceDE w:val="0"/>
        <w:autoSpaceDN w:val="0"/>
        <w:adjustRightInd w:val="0"/>
        <w:spacing w:after="0" w:line="360" w:lineRule="auto"/>
        <w:jc w:val="center"/>
        <w:rPr>
          <w:rFonts w:cstheme="minorHAnsi"/>
          <w:color w:val="000000"/>
          <w:sz w:val="32"/>
          <w:szCs w:val="32"/>
        </w:rPr>
      </w:pPr>
      <w:r w:rsidRPr="006A231D">
        <w:rPr>
          <w:rFonts w:cstheme="minorHAnsi"/>
          <w:b/>
          <w:bCs/>
          <w:color w:val="000000"/>
          <w:sz w:val="32"/>
          <w:szCs w:val="32"/>
        </w:rPr>
        <w:t>KEY PERFORMANCE INDICATORS (KPIs)</w:t>
      </w:r>
    </w:p>
    <w:p w14:paraId="26DAF6F6" w14:textId="77777777" w:rsidR="00716511" w:rsidRPr="006A231D" w:rsidRDefault="00716511" w:rsidP="006A7438">
      <w:pPr>
        <w:autoSpaceDE w:val="0"/>
        <w:autoSpaceDN w:val="0"/>
        <w:adjustRightInd w:val="0"/>
        <w:spacing w:after="0" w:line="360" w:lineRule="auto"/>
        <w:jc w:val="center"/>
        <w:rPr>
          <w:rFonts w:cstheme="minorHAnsi"/>
          <w:color w:val="000000"/>
          <w:sz w:val="32"/>
          <w:szCs w:val="32"/>
        </w:rPr>
      </w:pPr>
      <w:r w:rsidRPr="006A231D">
        <w:rPr>
          <w:rFonts w:cstheme="minorHAnsi"/>
          <w:color w:val="000000"/>
          <w:sz w:val="32"/>
          <w:szCs w:val="32"/>
        </w:rPr>
        <w:t>Benefit Program Supervisors (BPS)</w:t>
      </w:r>
    </w:p>
    <w:p w14:paraId="39410FBD" w14:textId="77777777" w:rsidR="00716511" w:rsidRPr="006A231D" w:rsidRDefault="00716511" w:rsidP="006A7438">
      <w:pPr>
        <w:autoSpaceDE w:val="0"/>
        <w:autoSpaceDN w:val="0"/>
        <w:adjustRightInd w:val="0"/>
        <w:spacing w:after="0" w:line="240" w:lineRule="auto"/>
        <w:rPr>
          <w:rFonts w:cstheme="minorHAnsi"/>
          <w:color w:val="FF0000"/>
          <w:sz w:val="28"/>
          <w:szCs w:val="28"/>
        </w:rPr>
      </w:pPr>
      <w:r w:rsidRPr="00130610">
        <w:rPr>
          <w:rFonts w:cstheme="minorHAnsi"/>
          <w:sz w:val="28"/>
          <w:szCs w:val="28"/>
        </w:rPr>
        <w:t>Key Performance Indicators (KPI) correlate with and do not r</w:t>
      </w:r>
      <w:r w:rsidR="00BD6B0D">
        <w:rPr>
          <w:rFonts w:cstheme="minorHAnsi"/>
          <w:sz w:val="28"/>
          <w:szCs w:val="28"/>
        </w:rPr>
        <w:t>eplace the Position Objectives</w:t>
      </w:r>
    </w:p>
    <w:p w14:paraId="10058D5F" w14:textId="77777777" w:rsidR="006A7438" w:rsidRPr="00DF0DB9" w:rsidRDefault="006A7438" w:rsidP="006A7438">
      <w:pPr>
        <w:autoSpaceDE w:val="0"/>
        <w:autoSpaceDN w:val="0"/>
        <w:adjustRightInd w:val="0"/>
        <w:spacing w:after="0" w:line="240" w:lineRule="auto"/>
        <w:rPr>
          <w:rFonts w:cstheme="minorHAnsi"/>
          <w:color w:val="FF0000"/>
          <w:sz w:val="20"/>
          <w:szCs w:val="20"/>
        </w:rPr>
      </w:pPr>
    </w:p>
    <w:p w14:paraId="400D2278" w14:textId="0B45FED5" w:rsidR="00716511" w:rsidRPr="006A231D" w:rsidRDefault="006E4220" w:rsidP="006A7438">
      <w:pPr>
        <w:autoSpaceDE w:val="0"/>
        <w:autoSpaceDN w:val="0"/>
        <w:adjustRightInd w:val="0"/>
        <w:spacing w:after="0" w:line="240" w:lineRule="auto"/>
        <w:rPr>
          <w:rFonts w:cstheme="minorHAnsi"/>
          <w:color w:val="FF0000"/>
          <w:sz w:val="28"/>
          <w:szCs w:val="28"/>
          <w:u w:val="single"/>
        </w:rPr>
      </w:pPr>
      <w:hyperlink r:id="rId7" w:history="1">
        <w:r w:rsidR="003D2CA6">
          <w:rPr>
            <w:rStyle w:val="Hyperlink"/>
            <w:sz w:val="28"/>
            <w:szCs w:val="28"/>
          </w:rPr>
          <w:t>Performance Measures and KPIs – IM Resources (mo.gov)</w:t>
        </w:r>
      </w:hyperlink>
    </w:p>
    <w:p w14:paraId="52F02ED5" w14:textId="77777777" w:rsidR="006A7438" w:rsidRPr="00DF0DB9" w:rsidRDefault="006A7438" w:rsidP="006A7438">
      <w:pPr>
        <w:autoSpaceDE w:val="0"/>
        <w:autoSpaceDN w:val="0"/>
        <w:adjustRightInd w:val="0"/>
        <w:spacing w:after="0" w:line="240" w:lineRule="auto"/>
        <w:rPr>
          <w:rFonts w:cstheme="minorHAnsi"/>
          <w:color w:val="FF0000"/>
          <w:sz w:val="20"/>
          <w:szCs w:val="20"/>
        </w:rPr>
      </w:pPr>
    </w:p>
    <w:p w14:paraId="63418807" w14:textId="77777777" w:rsidR="00716511" w:rsidRPr="006A231D" w:rsidRDefault="00716511" w:rsidP="006A7438">
      <w:pPr>
        <w:autoSpaceDE w:val="0"/>
        <w:autoSpaceDN w:val="0"/>
        <w:adjustRightInd w:val="0"/>
        <w:spacing w:after="0" w:line="240" w:lineRule="auto"/>
        <w:rPr>
          <w:rFonts w:cstheme="minorHAnsi"/>
          <w:color w:val="FF0000"/>
          <w:sz w:val="28"/>
          <w:szCs w:val="28"/>
        </w:rPr>
      </w:pPr>
      <w:r w:rsidRPr="00130610">
        <w:rPr>
          <w:rFonts w:cstheme="minorHAnsi"/>
          <w:sz w:val="28"/>
          <w:szCs w:val="28"/>
        </w:rPr>
        <w:t>Primary focus on adhering to and m</w:t>
      </w:r>
      <w:r w:rsidR="00BD6B0D">
        <w:rPr>
          <w:rFonts w:cstheme="minorHAnsi"/>
          <w:sz w:val="28"/>
          <w:szCs w:val="28"/>
        </w:rPr>
        <w:t>eeting the Position Objectives</w:t>
      </w:r>
      <w:r w:rsidRPr="00130610">
        <w:rPr>
          <w:rFonts w:cstheme="minorHAnsi"/>
          <w:sz w:val="28"/>
          <w:szCs w:val="28"/>
        </w:rPr>
        <w:t xml:space="preserve"> directly corresponds with successfully meeting these </w:t>
      </w:r>
      <w:proofErr w:type="gramStart"/>
      <w:r w:rsidRPr="00130610">
        <w:rPr>
          <w:rFonts w:cstheme="minorHAnsi"/>
          <w:sz w:val="28"/>
          <w:szCs w:val="28"/>
        </w:rPr>
        <w:t>KPIs</w:t>
      </w:r>
      <w:proofErr w:type="gramEnd"/>
    </w:p>
    <w:p w14:paraId="640C6EE6" w14:textId="77777777" w:rsidR="00716511" w:rsidRPr="00DF0DB9" w:rsidRDefault="00716511" w:rsidP="006A7438">
      <w:pPr>
        <w:autoSpaceDE w:val="0"/>
        <w:autoSpaceDN w:val="0"/>
        <w:adjustRightInd w:val="0"/>
        <w:spacing w:after="0" w:line="360" w:lineRule="auto"/>
        <w:rPr>
          <w:rFonts w:cstheme="minorHAnsi"/>
          <w:b/>
          <w:bCs/>
          <w:color w:val="000000"/>
          <w:sz w:val="20"/>
          <w:szCs w:val="20"/>
        </w:rPr>
      </w:pPr>
    </w:p>
    <w:p w14:paraId="4C075F25" w14:textId="77777777" w:rsidR="00716511" w:rsidRPr="006A231D" w:rsidRDefault="00716511" w:rsidP="006A7438">
      <w:pPr>
        <w:autoSpaceDE w:val="0"/>
        <w:autoSpaceDN w:val="0"/>
        <w:adjustRightInd w:val="0"/>
        <w:spacing w:after="0" w:line="360" w:lineRule="auto"/>
        <w:rPr>
          <w:rFonts w:cstheme="minorHAnsi"/>
          <w:color w:val="000000"/>
          <w:sz w:val="28"/>
          <w:szCs w:val="28"/>
        </w:rPr>
      </w:pPr>
      <w:r w:rsidRPr="006A231D">
        <w:rPr>
          <w:rFonts w:cstheme="minorHAnsi"/>
          <w:b/>
          <w:bCs/>
          <w:color w:val="000000"/>
          <w:sz w:val="28"/>
          <w:szCs w:val="28"/>
        </w:rPr>
        <w:t>Responsibility</w:t>
      </w:r>
      <w:r w:rsidRPr="006A231D">
        <w:rPr>
          <w:rFonts w:cstheme="minorHAnsi"/>
          <w:color w:val="000000"/>
          <w:sz w:val="28"/>
          <w:szCs w:val="28"/>
        </w:rPr>
        <w:t xml:space="preserve">: Accountability to our staff to ensure that we are upholding all staff to clear and consistent </w:t>
      </w:r>
      <w:r w:rsidR="00BD6B0D">
        <w:rPr>
          <w:rFonts w:cstheme="minorHAnsi"/>
          <w:sz w:val="28"/>
          <w:szCs w:val="28"/>
        </w:rPr>
        <w:t>objectives</w:t>
      </w:r>
    </w:p>
    <w:p w14:paraId="51D9F65E" w14:textId="77777777" w:rsidR="00716511" w:rsidRPr="006A231D" w:rsidRDefault="00716511" w:rsidP="003A4F41">
      <w:pPr>
        <w:pStyle w:val="ListParagraph"/>
        <w:numPr>
          <w:ilvl w:val="0"/>
          <w:numId w:val="5"/>
        </w:numPr>
        <w:autoSpaceDE w:val="0"/>
        <w:autoSpaceDN w:val="0"/>
        <w:adjustRightInd w:val="0"/>
        <w:spacing w:after="0" w:line="240" w:lineRule="auto"/>
        <w:ind w:left="360"/>
        <w:rPr>
          <w:rFonts w:cstheme="minorHAnsi"/>
          <w:color w:val="000000"/>
          <w:sz w:val="28"/>
          <w:szCs w:val="28"/>
        </w:rPr>
      </w:pPr>
      <w:r w:rsidRPr="006A231D">
        <w:rPr>
          <w:rFonts w:cstheme="minorHAnsi"/>
          <w:color w:val="000000"/>
          <w:sz w:val="28"/>
          <w:szCs w:val="28"/>
        </w:rPr>
        <w:t>Focusing an average of 75% of the time at work to include viewing Current reports</w:t>
      </w:r>
      <w:r w:rsidR="00CD2316">
        <w:rPr>
          <w:rFonts w:cstheme="minorHAnsi"/>
          <w:color w:val="000000"/>
          <w:sz w:val="28"/>
          <w:szCs w:val="28"/>
        </w:rPr>
        <w:t>,</w:t>
      </w:r>
      <w:r w:rsidRPr="006A231D">
        <w:rPr>
          <w:rFonts w:cstheme="minorHAnsi"/>
          <w:color w:val="000000"/>
          <w:sz w:val="28"/>
          <w:szCs w:val="28"/>
        </w:rPr>
        <w:t xml:space="preserve"> answering questions, ensuring coverage, case readings as necessary, reviewing calls, training and observing staff, </w:t>
      </w:r>
      <w:proofErr w:type="gramStart"/>
      <w:r w:rsidRPr="006A231D">
        <w:rPr>
          <w:rFonts w:cstheme="minorHAnsi"/>
          <w:color w:val="000000"/>
          <w:sz w:val="28"/>
          <w:szCs w:val="28"/>
        </w:rPr>
        <w:t>Engage</w:t>
      </w:r>
      <w:proofErr w:type="gramEnd"/>
      <w:r w:rsidRPr="006A231D">
        <w:rPr>
          <w:rFonts w:cstheme="minorHAnsi"/>
          <w:color w:val="000000"/>
          <w:sz w:val="28"/>
          <w:szCs w:val="28"/>
        </w:rPr>
        <w:t xml:space="preserve"> meetings, team member huddles to discuss trends and policy, e-mails, etc. </w:t>
      </w:r>
    </w:p>
    <w:p w14:paraId="31CD4B84" w14:textId="77777777" w:rsidR="00716511" w:rsidRPr="006A231D" w:rsidRDefault="00716511" w:rsidP="003A4F41">
      <w:pPr>
        <w:pStyle w:val="ListParagraph"/>
        <w:numPr>
          <w:ilvl w:val="0"/>
          <w:numId w:val="6"/>
        </w:numPr>
        <w:autoSpaceDE w:val="0"/>
        <w:autoSpaceDN w:val="0"/>
        <w:adjustRightInd w:val="0"/>
        <w:spacing w:after="0" w:line="240" w:lineRule="auto"/>
        <w:ind w:left="360"/>
        <w:rPr>
          <w:rFonts w:cstheme="minorHAnsi"/>
          <w:color w:val="000000"/>
          <w:sz w:val="28"/>
          <w:szCs w:val="28"/>
        </w:rPr>
      </w:pPr>
      <w:r w:rsidRPr="006A231D">
        <w:rPr>
          <w:rFonts w:cstheme="minorHAnsi"/>
          <w:color w:val="000000"/>
          <w:sz w:val="28"/>
          <w:szCs w:val="28"/>
        </w:rPr>
        <w:t>Trainings, memo reviews, hiring, etc</w:t>
      </w:r>
      <w:r w:rsidR="00943828">
        <w:rPr>
          <w:rFonts w:cstheme="minorHAnsi"/>
          <w:color w:val="000000"/>
          <w:sz w:val="28"/>
          <w:szCs w:val="28"/>
        </w:rPr>
        <w:t>.</w:t>
      </w:r>
      <w:r w:rsidRPr="006A231D">
        <w:rPr>
          <w:rFonts w:cstheme="minorHAnsi"/>
          <w:color w:val="000000"/>
          <w:sz w:val="28"/>
          <w:szCs w:val="28"/>
        </w:rPr>
        <w:t xml:space="preserve"> should take up less than 25% of work </w:t>
      </w:r>
      <w:proofErr w:type="gramStart"/>
      <w:r w:rsidRPr="006A231D">
        <w:rPr>
          <w:rFonts w:cstheme="minorHAnsi"/>
          <w:color w:val="000000"/>
          <w:sz w:val="28"/>
          <w:szCs w:val="28"/>
        </w:rPr>
        <w:t>time</w:t>
      </w:r>
      <w:proofErr w:type="gramEnd"/>
      <w:r w:rsidRPr="006A231D">
        <w:rPr>
          <w:rFonts w:cstheme="minorHAnsi"/>
          <w:color w:val="000000"/>
          <w:sz w:val="28"/>
          <w:szCs w:val="28"/>
        </w:rPr>
        <w:t xml:space="preserve"> </w:t>
      </w:r>
    </w:p>
    <w:p w14:paraId="2BD6D8DA" w14:textId="77777777" w:rsidR="00716511" w:rsidRPr="00DF0DB9" w:rsidRDefault="00716511" w:rsidP="006A7438">
      <w:pPr>
        <w:autoSpaceDE w:val="0"/>
        <w:autoSpaceDN w:val="0"/>
        <w:adjustRightInd w:val="0"/>
        <w:spacing w:after="0" w:line="360" w:lineRule="auto"/>
        <w:rPr>
          <w:rFonts w:cstheme="minorHAnsi"/>
          <w:color w:val="000000"/>
          <w:sz w:val="20"/>
          <w:szCs w:val="20"/>
        </w:rPr>
      </w:pPr>
    </w:p>
    <w:p w14:paraId="6C49EB20" w14:textId="15509A80" w:rsidR="00716511" w:rsidRPr="006A231D" w:rsidRDefault="00716511" w:rsidP="006A7438">
      <w:pPr>
        <w:autoSpaceDE w:val="0"/>
        <w:autoSpaceDN w:val="0"/>
        <w:adjustRightInd w:val="0"/>
        <w:spacing w:after="0" w:line="360" w:lineRule="auto"/>
        <w:rPr>
          <w:rFonts w:cstheme="minorHAnsi"/>
          <w:color w:val="FF0000"/>
          <w:sz w:val="28"/>
          <w:szCs w:val="28"/>
        </w:rPr>
      </w:pPr>
      <w:r w:rsidRPr="006A231D">
        <w:rPr>
          <w:rFonts w:cstheme="minorHAnsi"/>
          <w:b/>
          <w:bCs/>
          <w:color w:val="000000"/>
          <w:sz w:val="28"/>
          <w:szCs w:val="28"/>
        </w:rPr>
        <w:t>UTILIZATION</w:t>
      </w:r>
      <w:r w:rsidRPr="006A231D">
        <w:rPr>
          <w:rFonts w:cstheme="minorHAnsi"/>
          <w:color w:val="000000"/>
          <w:sz w:val="28"/>
          <w:szCs w:val="28"/>
        </w:rPr>
        <w:t>: Accountability to our customers</w:t>
      </w:r>
      <w:r w:rsidR="004B3777" w:rsidRPr="006A231D">
        <w:rPr>
          <w:rFonts w:cstheme="minorHAnsi"/>
          <w:color w:val="000000"/>
          <w:sz w:val="28"/>
          <w:szCs w:val="28"/>
        </w:rPr>
        <w:t xml:space="preserve"> </w:t>
      </w:r>
    </w:p>
    <w:p w14:paraId="6ACE12D9" w14:textId="1E0B82AA" w:rsidR="00716511" w:rsidRPr="006A231D" w:rsidRDefault="00716511" w:rsidP="003A4F41">
      <w:pPr>
        <w:pStyle w:val="ListParagraph"/>
        <w:numPr>
          <w:ilvl w:val="0"/>
          <w:numId w:val="4"/>
        </w:numPr>
        <w:autoSpaceDE w:val="0"/>
        <w:autoSpaceDN w:val="0"/>
        <w:adjustRightInd w:val="0"/>
        <w:spacing w:after="0" w:line="240" w:lineRule="auto"/>
        <w:ind w:left="360"/>
        <w:rPr>
          <w:rFonts w:cstheme="minorHAnsi"/>
          <w:color w:val="000000"/>
          <w:sz w:val="28"/>
          <w:szCs w:val="28"/>
        </w:rPr>
      </w:pPr>
      <w:r w:rsidRPr="006A231D">
        <w:rPr>
          <w:rFonts w:cstheme="minorHAnsi"/>
          <w:i/>
          <w:iCs/>
          <w:color w:val="000000"/>
          <w:sz w:val="28"/>
          <w:szCs w:val="28"/>
        </w:rPr>
        <w:t xml:space="preserve">Paused Report </w:t>
      </w:r>
      <w:r w:rsidRPr="006A231D">
        <w:rPr>
          <w:rFonts w:cstheme="minorHAnsi"/>
          <w:color w:val="000000"/>
          <w:sz w:val="28"/>
          <w:szCs w:val="28"/>
        </w:rPr>
        <w:t xml:space="preserve">(Current) – checked </w:t>
      </w:r>
      <w:r w:rsidR="006E4220">
        <w:rPr>
          <w:color w:val="000000" w:themeColor="text1"/>
          <w:sz w:val="28"/>
          <w:szCs w:val="28"/>
        </w:rPr>
        <w:t>daily</w:t>
      </w:r>
      <w:r w:rsidRPr="006A231D">
        <w:rPr>
          <w:rFonts w:cstheme="minorHAnsi"/>
          <w:color w:val="000000"/>
          <w:sz w:val="28"/>
          <w:szCs w:val="28"/>
        </w:rPr>
        <w:t xml:space="preserve"> </w:t>
      </w:r>
      <w:r w:rsidR="001B409F">
        <w:rPr>
          <w:rFonts w:cstheme="minorHAnsi"/>
          <w:color w:val="000000"/>
          <w:sz w:val="28"/>
          <w:szCs w:val="28"/>
        </w:rPr>
        <w:t xml:space="preserve">to </w:t>
      </w:r>
      <w:r w:rsidRPr="006A231D">
        <w:rPr>
          <w:rFonts w:cstheme="minorHAnsi"/>
          <w:color w:val="000000"/>
          <w:sz w:val="28"/>
          <w:szCs w:val="28"/>
        </w:rPr>
        <w:t xml:space="preserve">resolve </w:t>
      </w:r>
      <w:r w:rsidR="001B409F">
        <w:rPr>
          <w:rFonts w:cstheme="minorHAnsi"/>
          <w:color w:val="000000"/>
          <w:sz w:val="28"/>
          <w:szCs w:val="28"/>
        </w:rPr>
        <w:t xml:space="preserve">and ensure </w:t>
      </w:r>
      <w:r w:rsidRPr="006A231D">
        <w:rPr>
          <w:rFonts w:cstheme="minorHAnsi"/>
          <w:color w:val="000000"/>
          <w:sz w:val="28"/>
          <w:szCs w:val="28"/>
        </w:rPr>
        <w:t xml:space="preserve">tasks are not pending for more than 2 days for reasons they cannot directly control. If a team member resigns, paused cases should be finalized or reassigned prior to the team member’s last </w:t>
      </w:r>
      <w:proofErr w:type="gramStart"/>
      <w:r w:rsidRPr="006A231D">
        <w:rPr>
          <w:rFonts w:cstheme="minorHAnsi"/>
          <w:color w:val="000000"/>
          <w:sz w:val="28"/>
          <w:szCs w:val="28"/>
        </w:rPr>
        <w:t>day</w:t>
      </w:r>
      <w:proofErr w:type="gramEnd"/>
      <w:r w:rsidRPr="006A231D">
        <w:rPr>
          <w:rFonts w:cstheme="minorHAnsi"/>
          <w:color w:val="000000"/>
          <w:sz w:val="28"/>
          <w:szCs w:val="28"/>
        </w:rPr>
        <w:t xml:space="preserve"> </w:t>
      </w:r>
    </w:p>
    <w:p w14:paraId="277D3443" w14:textId="65DC80A9" w:rsidR="00716511" w:rsidRPr="006A231D" w:rsidRDefault="00716511" w:rsidP="6645898A">
      <w:pPr>
        <w:pStyle w:val="ListParagraph"/>
        <w:numPr>
          <w:ilvl w:val="0"/>
          <w:numId w:val="3"/>
        </w:numPr>
        <w:autoSpaceDE w:val="0"/>
        <w:autoSpaceDN w:val="0"/>
        <w:adjustRightInd w:val="0"/>
        <w:spacing w:after="0" w:line="240" w:lineRule="auto"/>
        <w:ind w:left="360"/>
        <w:rPr>
          <w:color w:val="000000"/>
          <w:sz w:val="28"/>
          <w:szCs w:val="28"/>
        </w:rPr>
      </w:pPr>
      <w:r w:rsidRPr="6645898A">
        <w:rPr>
          <w:i/>
          <w:iCs/>
          <w:color w:val="000000" w:themeColor="text1"/>
          <w:sz w:val="28"/>
          <w:szCs w:val="28"/>
        </w:rPr>
        <w:t xml:space="preserve">Performance Report </w:t>
      </w:r>
      <w:r w:rsidRPr="6645898A">
        <w:rPr>
          <w:color w:val="000000" w:themeColor="text1"/>
          <w:sz w:val="28"/>
          <w:szCs w:val="28"/>
        </w:rPr>
        <w:t xml:space="preserve">(Current) – should be viewed at least once per week to ensure that staff </w:t>
      </w:r>
      <w:r w:rsidR="00D35174" w:rsidRPr="6645898A">
        <w:rPr>
          <w:sz w:val="28"/>
          <w:szCs w:val="28"/>
        </w:rPr>
        <w:t xml:space="preserve">who mainly work out of Current </w:t>
      </w:r>
      <w:r w:rsidRPr="6645898A">
        <w:rPr>
          <w:sz w:val="28"/>
          <w:szCs w:val="28"/>
        </w:rPr>
        <w:t xml:space="preserve">are </w:t>
      </w:r>
      <w:r w:rsidR="00FF1080" w:rsidRPr="6645898A">
        <w:rPr>
          <w:sz w:val="28"/>
          <w:szCs w:val="28"/>
        </w:rPr>
        <w:t>within +/- 5 percentage points</w:t>
      </w:r>
      <w:r w:rsidR="00B11B9C" w:rsidRPr="6645898A">
        <w:rPr>
          <w:sz w:val="28"/>
          <w:szCs w:val="28"/>
        </w:rPr>
        <w:t xml:space="preserve"> of the Quarterly Statewide Average</w:t>
      </w:r>
      <w:r w:rsidR="00DF0DB9">
        <w:rPr>
          <w:color w:val="000000" w:themeColor="text1"/>
          <w:sz w:val="28"/>
          <w:szCs w:val="28"/>
        </w:rPr>
        <w:t xml:space="preserve">, </w:t>
      </w:r>
      <w:hyperlink r:id="rId8" w:history="1">
        <w:r w:rsidR="00DF0DB9">
          <w:rPr>
            <w:rStyle w:val="Hyperlink"/>
            <w:sz w:val="28"/>
            <w:szCs w:val="28"/>
          </w:rPr>
          <w:t>Quarterly Statewide Data – IM Resources (mo.gov)</w:t>
        </w:r>
      </w:hyperlink>
      <w:r w:rsidRPr="6645898A">
        <w:rPr>
          <w:color w:val="FF0000"/>
          <w:sz w:val="28"/>
          <w:szCs w:val="28"/>
        </w:rPr>
        <w:t xml:space="preserve"> </w:t>
      </w:r>
      <w:r w:rsidRPr="6645898A">
        <w:rPr>
          <w:color w:val="000000" w:themeColor="text1"/>
          <w:sz w:val="28"/>
          <w:szCs w:val="28"/>
        </w:rPr>
        <w:t>for time working cases</w:t>
      </w:r>
      <w:r w:rsidR="3B4A16D6" w:rsidRPr="6645898A">
        <w:rPr>
          <w:color w:val="000000" w:themeColor="text1"/>
          <w:sz w:val="28"/>
          <w:szCs w:val="28"/>
        </w:rPr>
        <w:t>.</w:t>
      </w:r>
      <w:r w:rsidR="3B4A16D6" w:rsidRPr="6645898A">
        <w:rPr>
          <w:rFonts w:ascii="Calibri" w:eastAsia="Calibri" w:hAnsi="Calibri" w:cs="Calibri"/>
          <w:color w:val="000000" w:themeColor="text1"/>
          <w:sz w:val="28"/>
          <w:szCs w:val="28"/>
        </w:rPr>
        <w:t xml:space="preserve"> If performance falls outside of this range, it is an indicator that additional follow-up conversations and data examination needs to take </w:t>
      </w:r>
      <w:proofErr w:type="gramStart"/>
      <w:r w:rsidR="3B4A16D6" w:rsidRPr="6645898A">
        <w:rPr>
          <w:rFonts w:ascii="Calibri" w:eastAsia="Calibri" w:hAnsi="Calibri" w:cs="Calibri"/>
          <w:color w:val="000000" w:themeColor="text1"/>
          <w:sz w:val="28"/>
          <w:szCs w:val="28"/>
        </w:rPr>
        <w:t>place</w:t>
      </w:r>
      <w:proofErr w:type="gramEnd"/>
      <w:r w:rsidR="3B4A16D6" w:rsidRPr="6645898A">
        <w:rPr>
          <w:color w:val="000000" w:themeColor="text1"/>
          <w:sz w:val="28"/>
          <w:szCs w:val="28"/>
        </w:rPr>
        <w:t xml:space="preserve"> </w:t>
      </w:r>
      <w:r w:rsidRPr="6645898A">
        <w:rPr>
          <w:color w:val="000000" w:themeColor="text1"/>
          <w:sz w:val="28"/>
          <w:szCs w:val="28"/>
        </w:rPr>
        <w:t xml:space="preserve"> </w:t>
      </w:r>
    </w:p>
    <w:p w14:paraId="094ABAB2" w14:textId="1FBBADDC" w:rsidR="00716511" w:rsidRPr="006A231D" w:rsidRDefault="00716511" w:rsidP="6645898A">
      <w:pPr>
        <w:pStyle w:val="ListParagraph"/>
        <w:numPr>
          <w:ilvl w:val="0"/>
          <w:numId w:val="1"/>
        </w:numPr>
        <w:autoSpaceDE w:val="0"/>
        <w:autoSpaceDN w:val="0"/>
        <w:adjustRightInd w:val="0"/>
        <w:spacing w:after="0" w:line="240" w:lineRule="auto"/>
        <w:rPr>
          <w:color w:val="000000"/>
          <w:sz w:val="28"/>
          <w:szCs w:val="28"/>
        </w:rPr>
      </w:pPr>
      <w:r w:rsidRPr="6645898A">
        <w:rPr>
          <w:color w:val="000000" w:themeColor="text1"/>
          <w:sz w:val="28"/>
          <w:szCs w:val="28"/>
        </w:rPr>
        <w:t xml:space="preserve">If issues are found by </w:t>
      </w:r>
      <w:r w:rsidR="001B409F" w:rsidRPr="6645898A">
        <w:rPr>
          <w:color w:val="000000" w:themeColor="text1"/>
          <w:sz w:val="28"/>
          <w:szCs w:val="28"/>
        </w:rPr>
        <w:t xml:space="preserve">a </w:t>
      </w:r>
      <w:proofErr w:type="gramStart"/>
      <w:r w:rsidR="71DF49B4" w:rsidRPr="6645898A">
        <w:rPr>
          <w:color w:val="000000" w:themeColor="text1"/>
          <w:sz w:val="28"/>
          <w:szCs w:val="28"/>
        </w:rPr>
        <w:t>S</w:t>
      </w:r>
      <w:r w:rsidRPr="6645898A">
        <w:rPr>
          <w:color w:val="000000" w:themeColor="text1"/>
          <w:sz w:val="28"/>
          <w:szCs w:val="28"/>
        </w:rPr>
        <w:t>upe</w:t>
      </w:r>
      <w:r w:rsidR="001B409F" w:rsidRPr="6645898A">
        <w:rPr>
          <w:color w:val="000000" w:themeColor="text1"/>
          <w:sz w:val="28"/>
          <w:szCs w:val="28"/>
        </w:rPr>
        <w:t>rvisor</w:t>
      </w:r>
      <w:proofErr w:type="gramEnd"/>
      <w:r w:rsidR="001B409F" w:rsidRPr="6645898A">
        <w:rPr>
          <w:color w:val="000000" w:themeColor="text1"/>
          <w:sz w:val="28"/>
          <w:szCs w:val="28"/>
        </w:rPr>
        <w:t xml:space="preserve"> they</w:t>
      </w:r>
      <w:r w:rsidRPr="6645898A">
        <w:rPr>
          <w:color w:val="000000" w:themeColor="text1"/>
          <w:sz w:val="28"/>
          <w:szCs w:val="28"/>
        </w:rPr>
        <w:t xml:space="preserve"> should be reported to the Program Coordinator for follow up </w:t>
      </w:r>
    </w:p>
    <w:p w14:paraId="12E8F5AA" w14:textId="10A82F3B" w:rsidR="00716511" w:rsidRPr="006A231D" w:rsidRDefault="00716511" w:rsidP="351EDBB5">
      <w:pPr>
        <w:pStyle w:val="ListParagraph"/>
        <w:numPr>
          <w:ilvl w:val="0"/>
          <w:numId w:val="2"/>
        </w:numPr>
        <w:autoSpaceDE w:val="0"/>
        <w:autoSpaceDN w:val="0"/>
        <w:adjustRightInd w:val="0"/>
        <w:spacing w:after="0" w:line="240" w:lineRule="auto"/>
        <w:rPr>
          <w:color w:val="000000"/>
          <w:sz w:val="28"/>
          <w:szCs w:val="28"/>
        </w:rPr>
      </w:pPr>
      <w:r w:rsidRPr="351EDBB5">
        <w:rPr>
          <w:color w:val="000000" w:themeColor="text1"/>
          <w:sz w:val="28"/>
          <w:szCs w:val="28"/>
        </w:rPr>
        <w:t xml:space="preserve">Utilize </w:t>
      </w:r>
      <w:r w:rsidR="7FAE62AD" w:rsidRPr="351EDBB5">
        <w:rPr>
          <w:rFonts w:ascii="Calibri" w:eastAsia="Calibri" w:hAnsi="Calibri" w:cs="Calibri"/>
          <w:color w:val="000000" w:themeColor="text1"/>
          <w:sz w:val="28"/>
          <w:szCs w:val="28"/>
        </w:rPr>
        <w:t>Performance Improvement Plan (PIP)</w:t>
      </w:r>
      <w:r w:rsidRPr="351EDBB5">
        <w:rPr>
          <w:color w:val="000000" w:themeColor="text1"/>
          <w:sz w:val="28"/>
          <w:szCs w:val="28"/>
        </w:rPr>
        <w:t xml:space="preserve"> to assist with accountability and </w:t>
      </w:r>
      <w:proofErr w:type="gramStart"/>
      <w:r w:rsidRPr="351EDBB5">
        <w:rPr>
          <w:color w:val="000000" w:themeColor="text1"/>
          <w:sz w:val="28"/>
          <w:szCs w:val="28"/>
        </w:rPr>
        <w:t>coaching</w:t>
      </w:r>
      <w:proofErr w:type="gramEnd"/>
      <w:r w:rsidRPr="351EDBB5">
        <w:rPr>
          <w:color w:val="000000" w:themeColor="text1"/>
          <w:sz w:val="28"/>
          <w:szCs w:val="28"/>
        </w:rPr>
        <w:t xml:space="preserve"> </w:t>
      </w:r>
    </w:p>
    <w:p w14:paraId="004E1B31" w14:textId="0FDB9DCE" w:rsidR="00716511" w:rsidRPr="006A231D" w:rsidRDefault="00716511" w:rsidP="6645898A">
      <w:pPr>
        <w:pStyle w:val="ListParagraph"/>
        <w:numPr>
          <w:ilvl w:val="0"/>
          <w:numId w:val="7"/>
        </w:numPr>
        <w:autoSpaceDE w:val="0"/>
        <w:autoSpaceDN w:val="0"/>
        <w:adjustRightInd w:val="0"/>
        <w:spacing w:after="0" w:line="240" w:lineRule="auto"/>
        <w:ind w:left="360"/>
        <w:rPr>
          <w:color w:val="000000" w:themeColor="text1"/>
          <w:sz w:val="28"/>
          <w:szCs w:val="28"/>
        </w:rPr>
      </w:pPr>
      <w:r w:rsidRPr="6645898A">
        <w:rPr>
          <w:i/>
          <w:iCs/>
          <w:color w:val="000000" w:themeColor="text1"/>
          <w:sz w:val="28"/>
          <w:szCs w:val="28"/>
        </w:rPr>
        <w:lastRenderedPageBreak/>
        <w:t xml:space="preserve">Agent Status Report </w:t>
      </w:r>
      <w:r w:rsidRPr="6645898A">
        <w:rPr>
          <w:color w:val="000000" w:themeColor="text1"/>
          <w:sz w:val="28"/>
          <w:szCs w:val="28"/>
        </w:rPr>
        <w:t xml:space="preserve">(Genesys) – should be viewed at least once per week by Supervisors and monthly for Program Coordinators to monitor </w:t>
      </w:r>
      <w:r w:rsidR="001B409F" w:rsidRPr="6645898A">
        <w:rPr>
          <w:color w:val="000000" w:themeColor="text1"/>
          <w:sz w:val="28"/>
          <w:szCs w:val="28"/>
        </w:rPr>
        <w:t xml:space="preserve">the </w:t>
      </w:r>
      <w:r w:rsidRPr="6645898A">
        <w:rPr>
          <w:color w:val="000000" w:themeColor="text1"/>
          <w:sz w:val="28"/>
          <w:szCs w:val="28"/>
        </w:rPr>
        <w:t>time frame of each status used throughout the day in the Genesys System</w:t>
      </w:r>
    </w:p>
    <w:p w14:paraId="4548B000" w14:textId="5740B4A6" w:rsidR="00716511" w:rsidRPr="00DF0DB9" w:rsidRDefault="2C404303" w:rsidP="6645898A">
      <w:pPr>
        <w:pStyle w:val="ListParagraph"/>
        <w:numPr>
          <w:ilvl w:val="0"/>
          <w:numId w:val="7"/>
        </w:numPr>
        <w:autoSpaceDE w:val="0"/>
        <w:autoSpaceDN w:val="0"/>
        <w:adjustRightInd w:val="0"/>
        <w:spacing w:after="0" w:line="240" w:lineRule="auto"/>
        <w:ind w:left="360"/>
        <w:rPr>
          <w:color w:val="000000"/>
          <w:sz w:val="28"/>
          <w:szCs w:val="28"/>
        </w:rPr>
      </w:pPr>
      <w:r w:rsidRPr="6645898A">
        <w:rPr>
          <w:rFonts w:ascii="Calibri" w:eastAsia="Calibri" w:hAnsi="Calibri" w:cs="Calibri"/>
          <w:i/>
          <w:iCs/>
          <w:color w:val="000000" w:themeColor="text1"/>
          <w:sz w:val="28"/>
          <w:szCs w:val="28"/>
        </w:rPr>
        <w:t>Get Next Rate report</w:t>
      </w:r>
      <w:r w:rsidRPr="6645898A">
        <w:rPr>
          <w:rFonts w:ascii="Calibri" w:eastAsia="Calibri" w:hAnsi="Calibri" w:cs="Calibri"/>
          <w:color w:val="000000" w:themeColor="text1"/>
          <w:sz w:val="28"/>
          <w:szCs w:val="28"/>
        </w:rPr>
        <w:t xml:space="preserve"> (Current)- should be viewed at least once per week in order to ensure your teams’ members achieve and maintain a Get Next rate at or near 80%</w:t>
      </w:r>
      <w:r w:rsidR="00716511" w:rsidRPr="6645898A">
        <w:rPr>
          <w:color w:val="000000" w:themeColor="text1"/>
          <w:sz w:val="28"/>
          <w:szCs w:val="28"/>
        </w:rPr>
        <w:t xml:space="preserve"> </w:t>
      </w:r>
    </w:p>
    <w:p w14:paraId="4E7B493D" w14:textId="77777777" w:rsidR="00DF0DB9" w:rsidRPr="00A6056C" w:rsidRDefault="00DF0DB9" w:rsidP="00DF0DB9">
      <w:pPr>
        <w:pStyle w:val="ListParagraph"/>
        <w:autoSpaceDE w:val="0"/>
        <w:autoSpaceDN w:val="0"/>
        <w:adjustRightInd w:val="0"/>
        <w:spacing w:after="0" w:line="240" w:lineRule="auto"/>
        <w:ind w:left="360"/>
        <w:rPr>
          <w:color w:val="000000"/>
          <w:sz w:val="20"/>
          <w:szCs w:val="20"/>
        </w:rPr>
      </w:pPr>
    </w:p>
    <w:p w14:paraId="1094CFD6" w14:textId="77777777" w:rsidR="00716511" w:rsidRPr="00130610" w:rsidRDefault="00716511" w:rsidP="006A7438">
      <w:pPr>
        <w:pStyle w:val="ListParagraph"/>
        <w:numPr>
          <w:ilvl w:val="0"/>
          <w:numId w:val="8"/>
        </w:numPr>
        <w:autoSpaceDE w:val="0"/>
        <w:autoSpaceDN w:val="0"/>
        <w:adjustRightInd w:val="0"/>
        <w:spacing w:after="0" w:line="360" w:lineRule="auto"/>
        <w:ind w:left="360"/>
        <w:rPr>
          <w:rFonts w:cstheme="minorHAnsi"/>
          <w:color w:val="000000"/>
          <w:sz w:val="32"/>
          <w:szCs w:val="32"/>
        </w:rPr>
      </w:pPr>
      <w:r w:rsidRPr="006A231D">
        <w:rPr>
          <w:rFonts w:cstheme="minorHAnsi"/>
          <w:b/>
          <w:bCs/>
          <w:color w:val="000000"/>
          <w:sz w:val="32"/>
          <w:szCs w:val="32"/>
        </w:rPr>
        <w:t xml:space="preserve">APPENDIX A: </w:t>
      </w:r>
    </w:p>
    <w:p w14:paraId="37F6046F" w14:textId="77777777" w:rsidR="00716511" w:rsidRPr="006A231D" w:rsidRDefault="00716511" w:rsidP="00D20478">
      <w:pPr>
        <w:autoSpaceDE w:val="0"/>
        <w:autoSpaceDN w:val="0"/>
        <w:adjustRightInd w:val="0"/>
        <w:spacing w:after="0" w:line="240" w:lineRule="auto"/>
        <w:ind w:left="360"/>
        <w:rPr>
          <w:rFonts w:cstheme="minorHAnsi"/>
          <w:color w:val="000000"/>
        </w:rPr>
      </w:pPr>
      <w:r w:rsidRPr="006A231D">
        <w:rPr>
          <w:rFonts w:cstheme="minorHAnsi"/>
          <w:b/>
          <w:bCs/>
          <w:color w:val="000000"/>
        </w:rPr>
        <w:t xml:space="preserve">Daily </w:t>
      </w:r>
    </w:p>
    <w:p w14:paraId="7414D8EF" w14:textId="77777777" w:rsidR="00716511" w:rsidRPr="006A231D" w:rsidRDefault="00716511" w:rsidP="003A4F41">
      <w:pPr>
        <w:pStyle w:val="ListParagraph"/>
        <w:numPr>
          <w:ilvl w:val="0"/>
          <w:numId w:val="9"/>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4x - Reconcile on Dashboard </w:t>
      </w:r>
    </w:p>
    <w:p w14:paraId="5ED33505" w14:textId="77777777" w:rsidR="00716511" w:rsidRPr="006A231D" w:rsidRDefault="00716511" w:rsidP="003A4F41">
      <w:pPr>
        <w:pStyle w:val="ListParagraph"/>
        <w:numPr>
          <w:ilvl w:val="0"/>
          <w:numId w:val="10"/>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Active </w:t>
      </w:r>
    </w:p>
    <w:p w14:paraId="67A5E5BE" w14:textId="77777777" w:rsidR="006A7438" w:rsidRPr="006A231D" w:rsidRDefault="00716511" w:rsidP="00D20478">
      <w:pPr>
        <w:autoSpaceDE w:val="0"/>
        <w:autoSpaceDN w:val="0"/>
        <w:adjustRightInd w:val="0"/>
        <w:spacing w:after="0" w:line="240" w:lineRule="auto"/>
        <w:ind w:firstLine="720"/>
        <w:rPr>
          <w:rFonts w:cstheme="minorHAnsi"/>
          <w:color w:val="000000"/>
          <w:sz w:val="23"/>
          <w:szCs w:val="23"/>
        </w:rPr>
      </w:pPr>
      <w:r w:rsidRPr="006A231D">
        <w:rPr>
          <w:rFonts w:cstheme="minorHAnsi"/>
          <w:color w:val="000000"/>
          <w:sz w:val="23"/>
          <w:szCs w:val="23"/>
        </w:rPr>
        <w:t xml:space="preserve">o Idle </w:t>
      </w:r>
    </w:p>
    <w:p w14:paraId="626B9D90" w14:textId="77777777" w:rsidR="00716511" w:rsidRPr="006A231D" w:rsidRDefault="00716511" w:rsidP="003A4F41">
      <w:pPr>
        <w:pStyle w:val="ListParagraph"/>
        <w:numPr>
          <w:ilvl w:val="0"/>
          <w:numId w:val="10"/>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Transaction Time – Does TXN time match Task type? </w:t>
      </w:r>
    </w:p>
    <w:p w14:paraId="55887A99" w14:textId="77777777" w:rsidR="00716511" w:rsidRPr="006A231D" w:rsidRDefault="00716511" w:rsidP="003A4F41">
      <w:pPr>
        <w:pStyle w:val="ListParagraph"/>
        <w:numPr>
          <w:ilvl w:val="0"/>
          <w:numId w:val="11"/>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2x - Caseworker Actions Report </w:t>
      </w:r>
    </w:p>
    <w:p w14:paraId="6FD41EE3" w14:textId="77777777" w:rsidR="00D20478" w:rsidRPr="006A231D" w:rsidRDefault="00716511" w:rsidP="003A4F41">
      <w:pPr>
        <w:pStyle w:val="ListParagraph"/>
        <w:numPr>
          <w:ilvl w:val="0"/>
          <w:numId w:val="12"/>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Pull for workers who are struggling wit</w:t>
      </w:r>
      <w:r w:rsidR="00D20478" w:rsidRPr="006A231D">
        <w:rPr>
          <w:rFonts w:cstheme="minorHAnsi"/>
          <w:color w:val="000000"/>
          <w:sz w:val="23"/>
          <w:szCs w:val="23"/>
        </w:rPr>
        <w:t>h one or more of the following:</w:t>
      </w:r>
    </w:p>
    <w:p w14:paraId="37B1EC77" w14:textId="77777777" w:rsidR="00716511" w:rsidRPr="006A231D" w:rsidRDefault="00716511" w:rsidP="003A4F41">
      <w:pPr>
        <w:pStyle w:val="ListParagraph"/>
        <w:numPr>
          <w:ilvl w:val="2"/>
          <w:numId w:val="13"/>
        </w:numPr>
        <w:tabs>
          <w:tab w:val="left" w:pos="2520"/>
        </w:tabs>
        <w:autoSpaceDE w:val="0"/>
        <w:autoSpaceDN w:val="0"/>
        <w:adjustRightInd w:val="0"/>
        <w:spacing w:after="0" w:line="240" w:lineRule="auto"/>
        <w:ind w:left="1440"/>
        <w:rPr>
          <w:rFonts w:cstheme="minorHAnsi"/>
          <w:color w:val="000000"/>
          <w:sz w:val="23"/>
          <w:szCs w:val="23"/>
        </w:rPr>
      </w:pPr>
      <w:r w:rsidRPr="006A231D">
        <w:rPr>
          <w:rFonts w:cstheme="minorHAnsi"/>
          <w:color w:val="000000"/>
          <w:sz w:val="23"/>
          <w:szCs w:val="23"/>
        </w:rPr>
        <w:t xml:space="preserve">Long or Short Transaction Times (KPI) </w:t>
      </w:r>
    </w:p>
    <w:p w14:paraId="3FC970C4" w14:textId="77777777" w:rsidR="00716511" w:rsidRPr="006A231D" w:rsidRDefault="00716511" w:rsidP="003A4F41">
      <w:pPr>
        <w:pStyle w:val="ListParagraph"/>
        <w:numPr>
          <w:ilvl w:val="0"/>
          <w:numId w:val="13"/>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Low or Higher Completion Rate (KPI) </w:t>
      </w:r>
    </w:p>
    <w:p w14:paraId="2DF7D962" w14:textId="77777777" w:rsidR="00716511" w:rsidRPr="006A231D" w:rsidRDefault="00716511" w:rsidP="003A4F41">
      <w:pPr>
        <w:pStyle w:val="ListParagraph"/>
        <w:numPr>
          <w:ilvl w:val="0"/>
          <w:numId w:val="14"/>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Low Utilization (large amounts of Idle Time) (KPI) </w:t>
      </w:r>
    </w:p>
    <w:p w14:paraId="185B57B3" w14:textId="77777777" w:rsidR="00716511" w:rsidRPr="006A231D" w:rsidRDefault="00716511" w:rsidP="003A4F41">
      <w:pPr>
        <w:pStyle w:val="ListParagraph"/>
        <w:numPr>
          <w:ilvl w:val="0"/>
          <w:numId w:val="15"/>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Low Percent of Logged in Time </w:t>
      </w:r>
      <w:r w:rsidR="00D20478" w:rsidRPr="006A231D">
        <w:rPr>
          <w:rFonts w:cstheme="minorHAnsi"/>
          <w:color w:val="000000"/>
          <w:sz w:val="23"/>
          <w:szCs w:val="23"/>
        </w:rPr>
        <w:t xml:space="preserve"> </w:t>
      </w:r>
    </w:p>
    <w:p w14:paraId="0340325E" w14:textId="77777777" w:rsidR="00716511" w:rsidRPr="00A6056C" w:rsidRDefault="00716511" w:rsidP="006A7438">
      <w:pPr>
        <w:autoSpaceDE w:val="0"/>
        <w:autoSpaceDN w:val="0"/>
        <w:adjustRightInd w:val="0"/>
        <w:spacing w:after="0" w:line="360" w:lineRule="auto"/>
        <w:rPr>
          <w:rFonts w:cstheme="minorHAnsi"/>
          <w:color w:val="000000"/>
          <w:sz w:val="20"/>
          <w:szCs w:val="20"/>
        </w:rPr>
      </w:pPr>
    </w:p>
    <w:p w14:paraId="50D8E670" w14:textId="77777777" w:rsidR="00716511" w:rsidRPr="006A231D" w:rsidRDefault="00716511" w:rsidP="00D20478">
      <w:pPr>
        <w:autoSpaceDE w:val="0"/>
        <w:autoSpaceDN w:val="0"/>
        <w:adjustRightInd w:val="0"/>
        <w:spacing w:after="0" w:line="240" w:lineRule="auto"/>
        <w:ind w:left="360"/>
        <w:rPr>
          <w:rFonts w:cstheme="minorHAnsi"/>
          <w:color w:val="000000"/>
        </w:rPr>
      </w:pPr>
      <w:r w:rsidRPr="006A231D">
        <w:rPr>
          <w:rFonts w:cstheme="minorHAnsi"/>
          <w:b/>
          <w:bCs/>
          <w:color w:val="000000"/>
        </w:rPr>
        <w:t xml:space="preserve">Weekly </w:t>
      </w:r>
    </w:p>
    <w:p w14:paraId="2C0D2990" w14:textId="77777777" w:rsidR="00716511" w:rsidRPr="006A231D" w:rsidRDefault="00716511" w:rsidP="003A4F41">
      <w:pPr>
        <w:pStyle w:val="ListParagraph"/>
        <w:numPr>
          <w:ilvl w:val="0"/>
          <w:numId w:val="16"/>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1x - Performance Report or Performance Comparison Report (if entire works same type of tasks) </w:t>
      </w:r>
    </w:p>
    <w:p w14:paraId="10003FC0" w14:textId="77777777" w:rsidR="00716511" w:rsidRPr="006A231D" w:rsidRDefault="00716511" w:rsidP="003A4F41">
      <w:pPr>
        <w:pStyle w:val="ListParagraph"/>
        <w:numPr>
          <w:ilvl w:val="0"/>
          <w:numId w:val="17"/>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Click to KPI Level screen and look for abnormalities: </w:t>
      </w:r>
    </w:p>
    <w:p w14:paraId="749A5255" w14:textId="77777777" w:rsidR="00716511" w:rsidRPr="006A231D" w:rsidRDefault="00716511" w:rsidP="003A4F41">
      <w:pPr>
        <w:pStyle w:val="ListParagraph"/>
        <w:numPr>
          <w:ilvl w:val="0"/>
          <w:numId w:val="18"/>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 Online Utilization (KPI) </w:t>
      </w:r>
    </w:p>
    <w:p w14:paraId="5F557FD0" w14:textId="77777777" w:rsidR="00716511" w:rsidRPr="006A231D" w:rsidRDefault="00716511" w:rsidP="003A4F41">
      <w:pPr>
        <w:pStyle w:val="ListParagraph"/>
        <w:numPr>
          <w:ilvl w:val="0"/>
          <w:numId w:val="19"/>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 Logged in Time </w:t>
      </w:r>
    </w:p>
    <w:p w14:paraId="6E152EFE" w14:textId="77777777" w:rsidR="00716511" w:rsidRPr="006A231D" w:rsidRDefault="00716511" w:rsidP="003A4F41">
      <w:pPr>
        <w:pStyle w:val="ListParagraph"/>
        <w:numPr>
          <w:ilvl w:val="0"/>
          <w:numId w:val="20"/>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Number of cases </w:t>
      </w:r>
      <w:proofErr w:type="gramStart"/>
      <w:r w:rsidRPr="006A231D">
        <w:rPr>
          <w:rFonts w:cstheme="minorHAnsi"/>
          <w:color w:val="000000"/>
          <w:sz w:val="23"/>
          <w:szCs w:val="23"/>
        </w:rPr>
        <w:t>worked</w:t>
      </w:r>
      <w:proofErr w:type="gramEnd"/>
      <w:r w:rsidRPr="006A231D">
        <w:rPr>
          <w:rFonts w:cstheme="minorHAnsi"/>
          <w:color w:val="000000"/>
          <w:sz w:val="23"/>
          <w:szCs w:val="23"/>
        </w:rPr>
        <w:t xml:space="preserve"> </w:t>
      </w:r>
    </w:p>
    <w:p w14:paraId="3DB8BDB6" w14:textId="77777777" w:rsidR="00716511" w:rsidRPr="006A231D" w:rsidRDefault="00716511" w:rsidP="003A4F41">
      <w:pPr>
        <w:pStyle w:val="ListParagraph"/>
        <w:numPr>
          <w:ilvl w:val="0"/>
          <w:numId w:val="21"/>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Low/High Transaction Time (KPI) </w:t>
      </w:r>
    </w:p>
    <w:p w14:paraId="7352B745" w14:textId="77777777" w:rsidR="00716511" w:rsidRPr="006A231D" w:rsidRDefault="00716511" w:rsidP="003A4F41">
      <w:pPr>
        <w:pStyle w:val="ListParagraph"/>
        <w:numPr>
          <w:ilvl w:val="0"/>
          <w:numId w:val="22"/>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Low/High Completion Rate (95% -100% is not normal) (KPI) </w:t>
      </w:r>
    </w:p>
    <w:p w14:paraId="474DCF32" w14:textId="77777777" w:rsidR="00716511" w:rsidRPr="006A231D" w:rsidRDefault="00716511" w:rsidP="003A4F41">
      <w:pPr>
        <w:pStyle w:val="ListParagraph"/>
        <w:numPr>
          <w:ilvl w:val="0"/>
          <w:numId w:val="23"/>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If abnormalities found, pull: </w:t>
      </w:r>
    </w:p>
    <w:p w14:paraId="0F129832" w14:textId="77777777" w:rsidR="00716511" w:rsidRPr="006A231D" w:rsidRDefault="00716511" w:rsidP="003A4F41">
      <w:pPr>
        <w:pStyle w:val="ListParagraph"/>
        <w:numPr>
          <w:ilvl w:val="0"/>
          <w:numId w:val="24"/>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Caseworker Actions Report for the </w:t>
      </w:r>
      <w:proofErr w:type="gramStart"/>
      <w:r w:rsidRPr="006A231D">
        <w:rPr>
          <w:rFonts w:cstheme="minorHAnsi"/>
          <w:color w:val="000000"/>
          <w:sz w:val="23"/>
          <w:szCs w:val="23"/>
        </w:rPr>
        <w:t>week</w:t>
      </w:r>
      <w:proofErr w:type="gramEnd"/>
      <w:r w:rsidRPr="006A231D">
        <w:rPr>
          <w:rFonts w:cstheme="minorHAnsi"/>
          <w:color w:val="000000"/>
          <w:sz w:val="23"/>
          <w:szCs w:val="23"/>
        </w:rPr>
        <w:t xml:space="preserve"> </w:t>
      </w:r>
    </w:p>
    <w:p w14:paraId="57656046" w14:textId="77777777" w:rsidR="00716511" w:rsidRPr="006A231D" w:rsidRDefault="00716511" w:rsidP="003A4F41">
      <w:pPr>
        <w:pStyle w:val="ListParagraph"/>
        <w:numPr>
          <w:ilvl w:val="0"/>
          <w:numId w:val="25"/>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Pull longer timeframes to identify trends vs. one-time events. </w:t>
      </w:r>
    </w:p>
    <w:p w14:paraId="672B3A6A" w14:textId="77777777" w:rsidR="00716511" w:rsidRPr="006A231D" w:rsidRDefault="00716511" w:rsidP="003A4F41">
      <w:pPr>
        <w:pStyle w:val="ListParagraph"/>
        <w:numPr>
          <w:ilvl w:val="0"/>
          <w:numId w:val="26"/>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If trends identified, begin daily Caseworker Actions Report </w:t>
      </w:r>
    </w:p>
    <w:p w14:paraId="006CDE50" w14:textId="77777777" w:rsidR="00716511" w:rsidRPr="006A231D" w:rsidRDefault="00716511" w:rsidP="003A4F41">
      <w:pPr>
        <w:pStyle w:val="ListParagraph"/>
        <w:numPr>
          <w:ilvl w:val="0"/>
          <w:numId w:val="27"/>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Paused Report </w:t>
      </w:r>
    </w:p>
    <w:p w14:paraId="6B994275" w14:textId="77777777" w:rsidR="006A231D" w:rsidRPr="00A6056C" w:rsidRDefault="006A231D" w:rsidP="006A231D">
      <w:pPr>
        <w:autoSpaceDE w:val="0"/>
        <w:autoSpaceDN w:val="0"/>
        <w:adjustRightInd w:val="0"/>
        <w:spacing w:after="0" w:line="240" w:lineRule="auto"/>
        <w:ind w:left="446"/>
        <w:rPr>
          <w:rFonts w:cstheme="minorHAnsi"/>
          <w:b/>
          <w:bCs/>
          <w:color w:val="000000"/>
          <w:sz w:val="20"/>
          <w:szCs w:val="20"/>
        </w:rPr>
      </w:pPr>
    </w:p>
    <w:p w14:paraId="71976076" w14:textId="77777777" w:rsidR="00716511" w:rsidRPr="006A231D" w:rsidRDefault="00716511" w:rsidP="006A231D">
      <w:pPr>
        <w:autoSpaceDE w:val="0"/>
        <w:autoSpaceDN w:val="0"/>
        <w:adjustRightInd w:val="0"/>
        <w:spacing w:after="0" w:line="240" w:lineRule="auto"/>
        <w:ind w:left="446"/>
        <w:rPr>
          <w:rFonts w:cstheme="minorHAnsi"/>
          <w:color w:val="000000"/>
        </w:rPr>
      </w:pPr>
      <w:r w:rsidRPr="006A231D">
        <w:rPr>
          <w:rFonts w:cstheme="minorHAnsi"/>
          <w:b/>
          <w:bCs/>
          <w:color w:val="000000"/>
        </w:rPr>
        <w:t xml:space="preserve">Monthly </w:t>
      </w:r>
    </w:p>
    <w:p w14:paraId="575C9211" w14:textId="77777777" w:rsidR="00716511" w:rsidRPr="006A231D" w:rsidRDefault="00716511" w:rsidP="003A4F41">
      <w:pPr>
        <w:pStyle w:val="ListParagraph"/>
        <w:numPr>
          <w:ilvl w:val="0"/>
          <w:numId w:val="28"/>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Performance Report: </w:t>
      </w:r>
    </w:p>
    <w:p w14:paraId="155C721E" w14:textId="77777777" w:rsidR="00716511" w:rsidRPr="006A231D" w:rsidRDefault="00716511" w:rsidP="003A4F41">
      <w:pPr>
        <w:pStyle w:val="ListParagraph"/>
        <w:numPr>
          <w:ilvl w:val="0"/>
          <w:numId w:val="29"/>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 Online Utilization (KPI) </w:t>
      </w:r>
    </w:p>
    <w:p w14:paraId="16929782" w14:textId="77777777" w:rsidR="00716511" w:rsidRPr="006A231D" w:rsidRDefault="00716511" w:rsidP="003A4F41">
      <w:pPr>
        <w:pStyle w:val="ListParagraph"/>
        <w:numPr>
          <w:ilvl w:val="0"/>
          <w:numId w:val="30"/>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 Logged in Time </w:t>
      </w:r>
    </w:p>
    <w:p w14:paraId="10CB08F5" w14:textId="77777777" w:rsidR="00716511" w:rsidRPr="006A231D" w:rsidRDefault="00716511" w:rsidP="003A4F41">
      <w:pPr>
        <w:pStyle w:val="ListParagraph"/>
        <w:numPr>
          <w:ilvl w:val="0"/>
          <w:numId w:val="31"/>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Number of cases </w:t>
      </w:r>
      <w:proofErr w:type="gramStart"/>
      <w:r w:rsidRPr="006A231D">
        <w:rPr>
          <w:rFonts w:cstheme="minorHAnsi"/>
          <w:color w:val="000000"/>
          <w:sz w:val="23"/>
          <w:szCs w:val="23"/>
        </w:rPr>
        <w:t>worked</w:t>
      </w:r>
      <w:proofErr w:type="gramEnd"/>
      <w:r w:rsidRPr="006A231D">
        <w:rPr>
          <w:rFonts w:cstheme="minorHAnsi"/>
          <w:color w:val="000000"/>
          <w:sz w:val="23"/>
          <w:szCs w:val="23"/>
        </w:rPr>
        <w:t xml:space="preserve"> </w:t>
      </w:r>
    </w:p>
    <w:p w14:paraId="5823515B" w14:textId="77777777" w:rsidR="00716511" w:rsidRPr="006A231D" w:rsidRDefault="00716511" w:rsidP="003A4F41">
      <w:pPr>
        <w:pStyle w:val="ListParagraph"/>
        <w:numPr>
          <w:ilvl w:val="0"/>
          <w:numId w:val="32"/>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Low/High Transaction Time (KPI) </w:t>
      </w:r>
    </w:p>
    <w:p w14:paraId="5DF4EC4B" w14:textId="77777777" w:rsidR="00716511" w:rsidRPr="006A231D" w:rsidRDefault="00716511" w:rsidP="003A4F41">
      <w:pPr>
        <w:pStyle w:val="ListParagraph"/>
        <w:numPr>
          <w:ilvl w:val="0"/>
          <w:numId w:val="33"/>
        </w:numPr>
        <w:autoSpaceDE w:val="0"/>
        <w:autoSpaceDN w:val="0"/>
        <w:adjustRightInd w:val="0"/>
        <w:spacing w:after="0" w:line="240" w:lineRule="auto"/>
        <w:ind w:left="990"/>
        <w:rPr>
          <w:rFonts w:cstheme="minorHAnsi"/>
          <w:color w:val="000000"/>
          <w:sz w:val="23"/>
          <w:szCs w:val="23"/>
        </w:rPr>
      </w:pPr>
      <w:r w:rsidRPr="006A231D">
        <w:rPr>
          <w:rFonts w:cstheme="minorHAnsi"/>
          <w:color w:val="000000"/>
          <w:sz w:val="23"/>
          <w:szCs w:val="23"/>
        </w:rPr>
        <w:t xml:space="preserve">Low/High Completion Rate (95% -100% is not normal) (KPI) </w:t>
      </w:r>
    </w:p>
    <w:p w14:paraId="1819EA17" w14:textId="77777777" w:rsidR="00716511" w:rsidRPr="006A231D" w:rsidRDefault="00716511" w:rsidP="003A4F41">
      <w:pPr>
        <w:pStyle w:val="ListParagraph"/>
        <w:numPr>
          <w:ilvl w:val="0"/>
          <w:numId w:val="34"/>
        </w:numPr>
        <w:autoSpaceDE w:val="0"/>
        <w:autoSpaceDN w:val="0"/>
        <w:adjustRightInd w:val="0"/>
        <w:spacing w:after="0" w:line="240" w:lineRule="auto"/>
        <w:rPr>
          <w:rFonts w:cstheme="minorHAnsi"/>
          <w:color w:val="000000"/>
          <w:sz w:val="23"/>
          <w:szCs w:val="23"/>
        </w:rPr>
      </w:pPr>
      <w:r w:rsidRPr="006A231D">
        <w:rPr>
          <w:rFonts w:cstheme="minorHAnsi"/>
          <w:color w:val="000000"/>
          <w:sz w:val="23"/>
          <w:szCs w:val="23"/>
        </w:rPr>
        <w:t xml:space="preserve">If abnormalities and trends exist, begin pull more specific </w:t>
      </w:r>
      <w:proofErr w:type="gramStart"/>
      <w:r w:rsidRPr="006A231D">
        <w:rPr>
          <w:rFonts w:cstheme="minorHAnsi"/>
          <w:color w:val="000000"/>
          <w:sz w:val="23"/>
          <w:szCs w:val="23"/>
        </w:rPr>
        <w:t>reports</w:t>
      </w:r>
      <w:proofErr w:type="gramEnd"/>
      <w:r w:rsidRPr="006A231D">
        <w:rPr>
          <w:rFonts w:cstheme="minorHAnsi"/>
          <w:color w:val="000000"/>
          <w:sz w:val="23"/>
          <w:szCs w:val="23"/>
        </w:rPr>
        <w:t xml:space="preserve"> </w:t>
      </w:r>
    </w:p>
    <w:p w14:paraId="733DB947" w14:textId="271CC224" w:rsidR="00716511" w:rsidRPr="006A231D" w:rsidRDefault="00716511" w:rsidP="006A7438">
      <w:pPr>
        <w:autoSpaceDE w:val="0"/>
        <w:autoSpaceDN w:val="0"/>
        <w:adjustRightInd w:val="0"/>
        <w:spacing w:after="0" w:line="360" w:lineRule="auto"/>
        <w:rPr>
          <w:rFonts w:cstheme="minorHAnsi"/>
          <w:color w:val="000000"/>
          <w:sz w:val="28"/>
          <w:szCs w:val="28"/>
        </w:rPr>
      </w:pPr>
      <w:r w:rsidRPr="006A231D">
        <w:rPr>
          <w:rFonts w:cstheme="minorHAnsi"/>
          <w:b/>
          <w:bCs/>
          <w:color w:val="000000"/>
          <w:sz w:val="28"/>
          <w:szCs w:val="28"/>
        </w:rPr>
        <w:lastRenderedPageBreak/>
        <w:t>TRANSACTION TIMES</w:t>
      </w:r>
      <w:r w:rsidRPr="006A231D">
        <w:rPr>
          <w:rFonts w:cstheme="minorHAnsi"/>
          <w:color w:val="000000"/>
          <w:sz w:val="28"/>
          <w:szCs w:val="28"/>
        </w:rPr>
        <w:t xml:space="preserve">: Accountability to our agency and citizens </w:t>
      </w:r>
    </w:p>
    <w:p w14:paraId="21F9C404" w14:textId="57882A36" w:rsidR="00B11B9C" w:rsidRPr="006A231D" w:rsidRDefault="00716511" w:rsidP="6645898A">
      <w:pPr>
        <w:pStyle w:val="ListParagraph"/>
        <w:numPr>
          <w:ilvl w:val="0"/>
          <w:numId w:val="35"/>
        </w:numPr>
        <w:autoSpaceDE w:val="0"/>
        <w:autoSpaceDN w:val="0"/>
        <w:adjustRightInd w:val="0"/>
        <w:spacing w:after="0" w:line="240" w:lineRule="auto"/>
        <w:ind w:left="360"/>
        <w:rPr>
          <w:color w:val="000000"/>
          <w:sz w:val="28"/>
          <w:szCs w:val="28"/>
        </w:rPr>
      </w:pPr>
      <w:r w:rsidRPr="6645898A">
        <w:rPr>
          <w:i/>
          <w:iCs/>
          <w:color w:val="000000" w:themeColor="text1"/>
          <w:sz w:val="28"/>
          <w:szCs w:val="28"/>
        </w:rPr>
        <w:t xml:space="preserve">Performance Comparison Report </w:t>
      </w:r>
      <w:r w:rsidRPr="6645898A">
        <w:rPr>
          <w:color w:val="000000" w:themeColor="text1"/>
          <w:sz w:val="28"/>
          <w:szCs w:val="28"/>
        </w:rPr>
        <w:t>(Current) – should be viewed at least once per week for Supervisors to ensure that work</w:t>
      </w:r>
      <w:r w:rsidR="00D35174" w:rsidRPr="6645898A">
        <w:rPr>
          <w:color w:val="000000" w:themeColor="text1"/>
          <w:sz w:val="28"/>
          <w:szCs w:val="28"/>
        </w:rPr>
        <w:t>ers</w:t>
      </w:r>
      <w:r w:rsidR="00B11B9C" w:rsidRPr="6645898A">
        <w:rPr>
          <w:color w:val="FF0000"/>
          <w:sz w:val="28"/>
          <w:szCs w:val="28"/>
        </w:rPr>
        <w:t xml:space="preserve"> </w:t>
      </w:r>
      <w:r w:rsidR="00D35174" w:rsidRPr="6645898A">
        <w:rPr>
          <w:sz w:val="28"/>
          <w:szCs w:val="28"/>
        </w:rPr>
        <w:t xml:space="preserve">who mainly work in Current </w:t>
      </w:r>
      <w:r w:rsidR="00943828" w:rsidRPr="6645898A">
        <w:rPr>
          <w:sz w:val="28"/>
          <w:szCs w:val="28"/>
        </w:rPr>
        <w:t xml:space="preserve">are </w:t>
      </w:r>
      <w:r w:rsidR="00D35174" w:rsidRPr="6645898A">
        <w:rPr>
          <w:sz w:val="28"/>
          <w:szCs w:val="28"/>
        </w:rPr>
        <w:t xml:space="preserve">processing cases </w:t>
      </w:r>
      <w:r w:rsidR="00FF1080" w:rsidRPr="6645898A">
        <w:rPr>
          <w:sz w:val="28"/>
          <w:szCs w:val="28"/>
        </w:rPr>
        <w:t>within +/- 5 minutes</w:t>
      </w:r>
      <w:r w:rsidR="00B11B9C" w:rsidRPr="6645898A">
        <w:rPr>
          <w:sz w:val="28"/>
          <w:szCs w:val="28"/>
        </w:rPr>
        <w:t xml:space="preserve"> of the Quarterly Statewide Average</w:t>
      </w:r>
      <w:r w:rsidR="2019F0D0" w:rsidRPr="6645898A">
        <w:rPr>
          <w:sz w:val="28"/>
          <w:szCs w:val="28"/>
        </w:rPr>
        <w:t>.</w:t>
      </w:r>
      <w:r w:rsidR="2019F0D0" w:rsidRPr="6645898A">
        <w:rPr>
          <w:rFonts w:ascii="Calibri" w:eastAsia="Calibri" w:hAnsi="Calibri" w:cs="Calibri"/>
          <w:color w:val="000000" w:themeColor="text1"/>
          <w:sz w:val="28"/>
          <w:szCs w:val="28"/>
        </w:rPr>
        <w:t xml:space="preserve"> If performance falls outside of this range, it is an indicator that additional follow-up conversations and data examination needs to take place</w:t>
      </w:r>
      <w:r w:rsidR="006D51CB">
        <w:rPr>
          <w:rFonts w:ascii="Calibri" w:eastAsia="Calibri" w:hAnsi="Calibri" w:cs="Calibri"/>
          <w:color w:val="000000" w:themeColor="text1"/>
          <w:sz w:val="28"/>
          <w:szCs w:val="28"/>
        </w:rPr>
        <w:t>,</w:t>
      </w:r>
      <w:r w:rsidR="00DF0DB9">
        <w:rPr>
          <w:color w:val="000000" w:themeColor="text1"/>
          <w:sz w:val="28"/>
          <w:szCs w:val="28"/>
        </w:rPr>
        <w:t xml:space="preserve"> </w:t>
      </w:r>
      <w:hyperlink r:id="rId9" w:history="1">
        <w:r w:rsidR="00DF0DB9">
          <w:rPr>
            <w:rStyle w:val="Hyperlink"/>
            <w:sz w:val="28"/>
            <w:szCs w:val="28"/>
          </w:rPr>
          <w:t>Quarterly Statewide Data – IM Resources (mo.gov)</w:t>
        </w:r>
      </w:hyperlink>
    </w:p>
    <w:p w14:paraId="05E1A499" w14:textId="77777777" w:rsidR="00716511" w:rsidRPr="00130610" w:rsidRDefault="00716511" w:rsidP="00130610">
      <w:pPr>
        <w:pStyle w:val="ListParagraph"/>
        <w:numPr>
          <w:ilvl w:val="0"/>
          <w:numId w:val="36"/>
        </w:numPr>
        <w:autoSpaceDE w:val="0"/>
        <w:autoSpaceDN w:val="0"/>
        <w:adjustRightInd w:val="0"/>
        <w:spacing w:after="0" w:line="240" w:lineRule="auto"/>
        <w:rPr>
          <w:rFonts w:cstheme="minorHAnsi"/>
          <w:color w:val="000000"/>
          <w:sz w:val="28"/>
          <w:szCs w:val="28"/>
        </w:rPr>
      </w:pPr>
      <w:r w:rsidRPr="006A231D">
        <w:rPr>
          <w:rFonts w:cstheme="minorHAnsi"/>
          <w:color w:val="000000"/>
          <w:sz w:val="28"/>
          <w:szCs w:val="28"/>
        </w:rPr>
        <w:t xml:space="preserve">Help monitor daily work to ensure expected transaction times are attainable and </w:t>
      </w:r>
      <w:proofErr w:type="gramStart"/>
      <w:r w:rsidRPr="006A231D">
        <w:rPr>
          <w:rFonts w:cstheme="minorHAnsi"/>
          <w:color w:val="000000"/>
          <w:sz w:val="28"/>
          <w:szCs w:val="28"/>
        </w:rPr>
        <w:t>sustainable</w:t>
      </w:r>
      <w:proofErr w:type="gramEnd"/>
      <w:r w:rsidRPr="006A231D">
        <w:rPr>
          <w:rFonts w:cstheme="minorHAnsi"/>
          <w:color w:val="000000"/>
          <w:sz w:val="28"/>
          <w:szCs w:val="28"/>
        </w:rPr>
        <w:t xml:space="preserve"> </w:t>
      </w:r>
    </w:p>
    <w:p w14:paraId="3C743E93" w14:textId="1DC84571" w:rsidR="00716511" w:rsidRPr="006A231D" w:rsidRDefault="00716511" w:rsidP="6645898A">
      <w:pPr>
        <w:pStyle w:val="ListParagraph"/>
        <w:numPr>
          <w:ilvl w:val="0"/>
          <w:numId w:val="35"/>
        </w:numPr>
        <w:tabs>
          <w:tab w:val="left" w:pos="360"/>
        </w:tabs>
        <w:autoSpaceDE w:val="0"/>
        <w:autoSpaceDN w:val="0"/>
        <w:adjustRightInd w:val="0"/>
        <w:spacing w:after="0" w:line="240" w:lineRule="auto"/>
        <w:ind w:left="360"/>
        <w:rPr>
          <w:color w:val="000000"/>
          <w:sz w:val="28"/>
          <w:szCs w:val="28"/>
        </w:rPr>
      </w:pPr>
      <w:r w:rsidRPr="6645898A">
        <w:rPr>
          <w:i/>
          <w:iCs/>
          <w:color w:val="000000" w:themeColor="text1"/>
          <w:sz w:val="28"/>
          <w:szCs w:val="28"/>
        </w:rPr>
        <w:t xml:space="preserve">Agent Performance Report </w:t>
      </w:r>
      <w:r w:rsidRPr="6645898A">
        <w:rPr>
          <w:color w:val="000000" w:themeColor="text1"/>
          <w:sz w:val="28"/>
          <w:szCs w:val="28"/>
        </w:rPr>
        <w:t>(Genesys) – should be viewed at least once per week by Supervisors to ensure that workers are completing calls</w:t>
      </w:r>
      <w:r w:rsidR="00B11B9C" w:rsidRPr="6645898A">
        <w:rPr>
          <w:color w:val="FF0000"/>
          <w:sz w:val="28"/>
          <w:szCs w:val="28"/>
        </w:rPr>
        <w:t xml:space="preserve"> </w:t>
      </w:r>
      <w:r w:rsidR="00FF1080" w:rsidRPr="6645898A">
        <w:rPr>
          <w:sz w:val="28"/>
          <w:szCs w:val="28"/>
        </w:rPr>
        <w:t>within +/- 5 minutes</w:t>
      </w:r>
      <w:r w:rsidR="00B11B9C" w:rsidRPr="6645898A">
        <w:rPr>
          <w:sz w:val="28"/>
          <w:szCs w:val="28"/>
        </w:rPr>
        <w:t xml:space="preserve"> of the Quarterly Statewide Average</w:t>
      </w:r>
      <w:r w:rsidR="031DE7A4" w:rsidRPr="6645898A">
        <w:rPr>
          <w:sz w:val="28"/>
          <w:szCs w:val="28"/>
        </w:rPr>
        <w:t xml:space="preserve">. </w:t>
      </w:r>
      <w:r w:rsidR="031DE7A4" w:rsidRPr="6645898A">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031DE7A4" w:rsidRPr="6645898A">
        <w:rPr>
          <w:rFonts w:ascii="Calibri" w:eastAsia="Calibri" w:hAnsi="Calibri" w:cs="Calibri"/>
          <w:color w:val="000000" w:themeColor="text1"/>
          <w:sz w:val="28"/>
          <w:szCs w:val="28"/>
        </w:rPr>
        <w:t>place</w:t>
      </w:r>
      <w:proofErr w:type="gramEnd"/>
      <w:r w:rsidR="00B11B9C" w:rsidRPr="6645898A">
        <w:rPr>
          <w:color w:val="FF0000"/>
          <w:sz w:val="28"/>
          <w:szCs w:val="28"/>
        </w:rPr>
        <w:t xml:space="preserve"> </w:t>
      </w:r>
    </w:p>
    <w:p w14:paraId="529161B2" w14:textId="77777777" w:rsidR="0084295F" w:rsidRPr="00A6056C" w:rsidRDefault="0084295F" w:rsidP="006A7438">
      <w:pPr>
        <w:autoSpaceDE w:val="0"/>
        <w:autoSpaceDN w:val="0"/>
        <w:adjustRightInd w:val="0"/>
        <w:spacing w:after="0" w:line="360" w:lineRule="auto"/>
        <w:rPr>
          <w:rFonts w:cstheme="minorHAnsi"/>
          <w:b/>
          <w:bCs/>
          <w:color w:val="000000"/>
          <w:sz w:val="20"/>
          <w:szCs w:val="20"/>
        </w:rPr>
      </w:pPr>
    </w:p>
    <w:p w14:paraId="2E5DD0C4" w14:textId="77777777" w:rsidR="00716511" w:rsidRPr="006A231D" w:rsidRDefault="00716511" w:rsidP="006A7438">
      <w:pPr>
        <w:autoSpaceDE w:val="0"/>
        <w:autoSpaceDN w:val="0"/>
        <w:adjustRightInd w:val="0"/>
        <w:spacing w:after="0" w:line="360" w:lineRule="auto"/>
        <w:rPr>
          <w:rFonts w:cstheme="minorHAnsi"/>
          <w:color w:val="000000"/>
          <w:sz w:val="28"/>
          <w:szCs w:val="28"/>
        </w:rPr>
      </w:pPr>
      <w:r w:rsidRPr="006A231D">
        <w:rPr>
          <w:rFonts w:cstheme="minorHAnsi"/>
          <w:b/>
          <w:bCs/>
          <w:color w:val="000000"/>
          <w:sz w:val="28"/>
          <w:szCs w:val="28"/>
        </w:rPr>
        <w:t xml:space="preserve">COMPLETION RATES: </w:t>
      </w:r>
      <w:r w:rsidRPr="006A231D">
        <w:rPr>
          <w:rFonts w:cstheme="minorHAnsi"/>
          <w:color w:val="000000"/>
          <w:sz w:val="28"/>
          <w:szCs w:val="28"/>
        </w:rPr>
        <w:t xml:space="preserve">Accountability to Customers </w:t>
      </w:r>
    </w:p>
    <w:p w14:paraId="601EC6A5" w14:textId="5043D58C" w:rsidR="00716511" w:rsidRPr="00416D42" w:rsidRDefault="00716511" w:rsidP="003A4F41">
      <w:pPr>
        <w:pStyle w:val="ListParagraph"/>
        <w:numPr>
          <w:ilvl w:val="0"/>
          <w:numId w:val="35"/>
        </w:numPr>
        <w:autoSpaceDE w:val="0"/>
        <w:autoSpaceDN w:val="0"/>
        <w:adjustRightInd w:val="0"/>
        <w:spacing w:after="0" w:line="240" w:lineRule="auto"/>
        <w:ind w:left="360"/>
        <w:rPr>
          <w:rFonts w:cstheme="minorHAnsi"/>
          <w:sz w:val="28"/>
          <w:szCs w:val="28"/>
        </w:rPr>
      </w:pPr>
      <w:r w:rsidRPr="006A231D">
        <w:rPr>
          <w:rFonts w:cstheme="minorHAnsi"/>
          <w:i/>
          <w:iCs/>
          <w:color w:val="000000"/>
          <w:sz w:val="28"/>
          <w:szCs w:val="28"/>
        </w:rPr>
        <w:t xml:space="preserve">Performance Comparison Report </w:t>
      </w:r>
      <w:r w:rsidRPr="006A231D">
        <w:rPr>
          <w:rFonts w:cstheme="minorHAnsi"/>
          <w:color w:val="000000"/>
          <w:sz w:val="28"/>
          <w:szCs w:val="28"/>
        </w:rPr>
        <w:t xml:space="preserve">(Current) – Monitor at least once per week for Supervisors </w:t>
      </w:r>
      <w:r w:rsidR="0084295F" w:rsidRPr="006A231D">
        <w:rPr>
          <w:rFonts w:cstheme="minorHAnsi"/>
          <w:color w:val="000000"/>
          <w:sz w:val="28"/>
          <w:szCs w:val="28"/>
        </w:rPr>
        <w:t xml:space="preserve">to </w:t>
      </w:r>
      <w:r w:rsidRPr="006A231D">
        <w:rPr>
          <w:rFonts w:cstheme="minorHAnsi"/>
          <w:color w:val="000000"/>
          <w:sz w:val="28"/>
          <w:szCs w:val="28"/>
        </w:rPr>
        <w:t>ensure worker is able to com</w:t>
      </w:r>
      <w:r w:rsidR="0084295F" w:rsidRPr="006A231D">
        <w:rPr>
          <w:rFonts w:cstheme="minorHAnsi"/>
          <w:color w:val="000000"/>
          <w:sz w:val="28"/>
          <w:szCs w:val="28"/>
        </w:rPr>
        <w:t xml:space="preserve">plete cases </w:t>
      </w:r>
      <w:r w:rsidR="0084295F" w:rsidRPr="00416D42">
        <w:rPr>
          <w:rFonts w:cstheme="minorHAnsi"/>
          <w:sz w:val="28"/>
          <w:szCs w:val="28"/>
        </w:rPr>
        <w:t>using First Contact Resolution (FCR)</w:t>
      </w:r>
      <w:r w:rsidRPr="00416D42">
        <w:rPr>
          <w:rFonts w:cstheme="minorHAnsi"/>
          <w:sz w:val="28"/>
          <w:szCs w:val="28"/>
        </w:rPr>
        <w:t xml:space="preserve"> </w:t>
      </w:r>
    </w:p>
    <w:p w14:paraId="17B780CF" w14:textId="290B3541" w:rsidR="00716511" w:rsidRPr="006A231D" w:rsidRDefault="00716511" w:rsidP="6645898A">
      <w:pPr>
        <w:pStyle w:val="ListParagraph"/>
        <w:numPr>
          <w:ilvl w:val="0"/>
          <w:numId w:val="37"/>
        </w:numPr>
        <w:autoSpaceDE w:val="0"/>
        <w:autoSpaceDN w:val="0"/>
        <w:adjustRightInd w:val="0"/>
        <w:spacing w:after="0" w:line="240" w:lineRule="auto"/>
        <w:ind w:left="360"/>
        <w:rPr>
          <w:color w:val="000000"/>
          <w:sz w:val="28"/>
          <w:szCs w:val="28"/>
        </w:rPr>
      </w:pPr>
      <w:r w:rsidRPr="6645898A">
        <w:rPr>
          <w:color w:val="000000" w:themeColor="text1"/>
          <w:sz w:val="28"/>
          <w:szCs w:val="28"/>
        </w:rPr>
        <w:t>Ensure that steps are bein</w:t>
      </w:r>
      <w:r w:rsidR="001B409F" w:rsidRPr="6645898A">
        <w:rPr>
          <w:color w:val="000000" w:themeColor="text1"/>
          <w:sz w:val="28"/>
          <w:szCs w:val="28"/>
        </w:rPr>
        <w:t>g taken to meet completion rate goals</w:t>
      </w:r>
      <w:r w:rsidRPr="6645898A">
        <w:rPr>
          <w:color w:val="000000" w:themeColor="text1"/>
          <w:sz w:val="28"/>
          <w:szCs w:val="28"/>
        </w:rPr>
        <w:t xml:space="preserve"> by obtaining and using the proper verification as referenced in the Verification Matrix for each program and not requesting more than is needed to accurately determine eligibilit</w:t>
      </w:r>
      <w:r w:rsidR="001B409F" w:rsidRPr="6645898A">
        <w:rPr>
          <w:color w:val="000000" w:themeColor="text1"/>
          <w:sz w:val="28"/>
          <w:szCs w:val="28"/>
        </w:rPr>
        <w:t>y. Completion rates should fall within the range for</w:t>
      </w:r>
      <w:r w:rsidRPr="6645898A">
        <w:rPr>
          <w:color w:val="000000" w:themeColor="text1"/>
          <w:sz w:val="28"/>
          <w:szCs w:val="28"/>
        </w:rPr>
        <w:t xml:space="preserve"> each </w:t>
      </w:r>
      <w:r w:rsidR="4ED5F0A3" w:rsidRPr="6645898A">
        <w:rPr>
          <w:rFonts w:ascii="Calibri" w:eastAsia="Calibri" w:hAnsi="Calibri" w:cs="Calibri"/>
          <w:color w:val="000000" w:themeColor="text1"/>
          <w:sz w:val="28"/>
          <w:szCs w:val="28"/>
        </w:rPr>
        <w:t>queue listed in Quarterly Statewide Average (QSA) data</w:t>
      </w:r>
      <w:r w:rsidR="00DF0DB9">
        <w:rPr>
          <w:color w:val="000000" w:themeColor="text1"/>
          <w:sz w:val="28"/>
          <w:szCs w:val="28"/>
        </w:rPr>
        <w:t xml:space="preserve">, </w:t>
      </w:r>
      <w:hyperlink r:id="rId10" w:history="1">
        <w:r w:rsidR="00DF0DB9">
          <w:rPr>
            <w:rStyle w:val="Hyperlink"/>
            <w:sz w:val="28"/>
            <w:szCs w:val="28"/>
          </w:rPr>
          <w:t>Quarterly Statewide Data – IM Resources (mo.gov)</w:t>
        </w:r>
      </w:hyperlink>
      <w:r w:rsidRPr="6645898A">
        <w:rPr>
          <w:color w:val="000000" w:themeColor="text1"/>
          <w:sz w:val="28"/>
          <w:szCs w:val="28"/>
        </w:rPr>
        <w:t xml:space="preserve">. </w:t>
      </w:r>
    </w:p>
    <w:p w14:paraId="75D54902" w14:textId="77777777" w:rsidR="00716511" w:rsidRPr="00A6056C" w:rsidRDefault="00716511" w:rsidP="006A7438">
      <w:pPr>
        <w:autoSpaceDE w:val="0"/>
        <w:autoSpaceDN w:val="0"/>
        <w:adjustRightInd w:val="0"/>
        <w:spacing w:after="0" w:line="360" w:lineRule="auto"/>
        <w:rPr>
          <w:rFonts w:cstheme="minorHAnsi"/>
          <w:color w:val="000000"/>
          <w:sz w:val="20"/>
          <w:szCs w:val="20"/>
        </w:rPr>
      </w:pPr>
    </w:p>
    <w:p w14:paraId="125EBA54" w14:textId="77777777" w:rsidR="00130610" w:rsidRDefault="00716511" w:rsidP="00130610">
      <w:pPr>
        <w:autoSpaceDE w:val="0"/>
        <w:autoSpaceDN w:val="0"/>
        <w:adjustRightInd w:val="0"/>
        <w:spacing w:after="0" w:line="360" w:lineRule="auto"/>
        <w:rPr>
          <w:rFonts w:cstheme="minorHAnsi"/>
          <w:color w:val="000000"/>
          <w:sz w:val="28"/>
          <w:szCs w:val="28"/>
        </w:rPr>
      </w:pPr>
      <w:r w:rsidRPr="006A231D">
        <w:rPr>
          <w:rFonts w:cstheme="minorHAnsi"/>
          <w:b/>
          <w:bCs/>
          <w:color w:val="000000"/>
          <w:sz w:val="28"/>
          <w:szCs w:val="28"/>
        </w:rPr>
        <w:t xml:space="preserve">QUALITY: </w:t>
      </w:r>
      <w:r w:rsidRPr="006A231D">
        <w:rPr>
          <w:rFonts w:cstheme="minorHAnsi"/>
          <w:color w:val="000000"/>
          <w:sz w:val="28"/>
          <w:szCs w:val="28"/>
        </w:rPr>
        <w:t xml:space="preserve">Accountability to our Agency and to our </w:t>
      </w:r>
      <w:proofErr w:type="gramStart"/>
      <w:r w:rsidRPr="006A231D">
        <w:rPr>
          <w:rFonts w:cstheme="minorHAnsi"/>
          <w:color w:val="000000"/>
          <w:sz w:val="28"/>
          <w:szCs w:val="28"/>
        </w:rPr>
        <w:t>Customers</w:t>
      </w:r>
      <w:proofErr w:type="gramEnd"/>
      <w:r w:rsidRPr="006A231D">
        <w:rPr>
          <w:rFonts w:cstheme="minorHAnsi"/>
          <w:color w:val="000000"/>
          <w:sz w:val="28"/>
          <w:szCs w:val="28"/>
        </w:rPr>
        <w:t xml:space="preserve"> </w:t>
      </w:r>
    </w:p>
    <w:p w14:paraId="571EF1DF" w14:textId="77777777" w:rsidR="009803EE" w:rsidRPr="009803EE" w:rsidRDefault="009803EE" w:rsidP="005E7A30">
      <w:pPr>
        <w:pStyle w:val="ListParagraph"/>
        <w:numPr>
          <w:ilvl w:val="0"/>
          <w:numId w:val="37"/>
        </w:numPr>
        <w:autoSpaceDE w:val="0"/>
        <w:autoSpaceDN w:val="0"/>
        <w:adjustRightInd w:val="0"/>
        <w:spacing w:after="0" w:line="240" w:lineRule="auto"/>
        <w:ind w:left="360"/>
        <w:rPr>
          <w:rFonts w:cstheme="minorHAnsi"/>
          <w:color w:val="000000"/>
          <w:sz w:val="28"/>
          <w:szCs w:val="28"/>
        </w:rPr>
      </w:pPr>
      <w:r w:rsidRPr="009803EE">
        <w:rPr>
          <w:rFonts w:cstheme="minorHAnsi"/>
          <w:color w:val="000000"/>
          <w:sz w:val="28"/>
          <w:szCs w:val="28"/>
        </w:rPr>
        <w:t xml:space="preserve">We will look beyond the numbers to review quality as a </w:t>
      </w:r>
      <w:proofErr w:type="gramStart"/>
      <w:r w:rsidRPr="009803EE">
        <w:rPr>
          <w:rFonts w:cstheme="minorHAnsi"/>
          <w:color w:val="000000"/>
          <w:sz w:val="28"/>
          <w:szCs w:val="28"/>
        </w:rPr>
        <w:t>whole</w:t>
      </w:r>
      <w:proofErr w:type="gramEnd"/>
    </w:p>
    <w:p w14:paraId="5931CB2E" w14:textId="55644CC6" w:rsidR="00716511" w:rsidRPr="00130610" w:rsidRDefault="00716511" w:rsidP="006D51CB">
      <w:pPr>
        <w:pStyle w:val="ListParagraph"/>
        <w:numPr>
          <w:ilvl w:val="0"/>
          <w:numId w:val="37"/>
        </w:numPr>
        <w:autoSpaceDE w:val="0"/>
        <w:autoSpaceDN w:val="0"/>
        <w:adjustRightInd w:val="0"/>
        <w:spacing w:after="0" w:line="240" w:lineRule="auto"/>
        <w:ind w:left="360"/>
        <w:rPr>
          <w:rFonts w:cstheme="minorHAnsi"/>
          <w:color w:val="000000"/>
          <w:sz w:val="28"/>
          <w:szCs w:val="28"/>
        </w:rPr>
      </w:pPr>
      <w:r w:rsidRPr="00130610">
        <w:rPr>
          <w:rFonts w:cstheme="minorHAnsi"/>
          <w:color w:val="000000"/>
          <w:sz w:val="28"/>
          <w:szCs w:val="28"/>
        </w:rPr>
        <w:t xml:space="preserve">Ensure that all steps are taken during the onboarding of new </w:t>
      </w:r>
      <w:proofErr w:type="gramStart"/>
      <w:r w:rsidRPr="00130610">
        <w:rPr>
          <w:rFonts w:cstheme="minorHAnsi"/>
          <w:color w:val="000000"/>
          <w:sz w:val="28"/>
          <w:szCs w:val="28"/>
        </w:rPr>
        <w:t>staff</w:t>
      </w:r>
      <w:proofErr w:type="gramEnd"/>
      <w:r w:rsidRPr="00130610">
        <w:rPr>
          <w:rFonts w:cstheme="minorHAnsi"/>
          <w:color w:val="000000"/>
          <w:sz w:val="28"/>
          <w:szCs w:val="28"/>
        </w:rPr>
        <w:t xml:space="preserve"> </w:t>
      </w:r>
    </w:p>
    <w:p w14:paraId="230B72C5" w14:textId="77777777" w:rsidR="009803EE" w:rsidRPr="00165FE7" w:rsidRDefault="009803EE" w:rsidP="006D51CB">
      <w:pPr>
        <w:pStyle w:val="ListParagraph"/>
        <w:numPr>
          <w:ilvl w:val="0"/>
          <w:numId w:val="49"/>
        </w:numPr>
        <w:spacing w:after="0" w:line="240" w:lineRule="auto"/>
        <w:ind w:left="360"/>
        <w:rPr>
          <w:rFonts w:cstheme="minorHAnsi"/>
          <w:color w:val="000000"/>
          <w:sz w:val="28"/>
          <w:szCs w:val="28"/>
        </w:rPr>
      </w:pPr>
      <w:r w:rsidRPr="6645898A">
        <w:rPr>
          <w:color w:val="000000" w:themeColor="text1"/>
          <w:sz w:val="28"/>
          <w:szCs w:val="28"/>
        </w:rPr>
        <w:t xml:space="preserve">Meeting this KPI will ensure we meet and maintain the Agency KPI goal of 95% payment </w:t>
      </w:r>
      <w:proofErr w:type="gramStart"/>
      <w:r w:rsidRPr="6645898A">
        <w:rPr>
          <w:color w:val="000000" w:themeColor="text1"/>
          <w:sz w:val="28"/>
          <w:szCs w:val="28"/>
        </w:rPr>
        <w:t>accuracy</w:t>
      </w:r>
      <w:proofErr w:type="gramEnd"/>
      <w:r w:rsidRPr="6645898A">
        <w:rPr>
          <w:color w:val="000000" w:themeColor="text1"/>
          <w:sz w:val="28"/>
          <w:szCs w:val="28"/>
        </w:rPr>
        <w:t xml:space="preserve"> </w:t>
      </w:r>
    </w:p>
    <w:p w14:paraId="49558C22" w14:textId="03E23DDF" w:rsidR="00446338" w:rsidRPr="00446338" w:rsidRDefault="00446338" w:rsidP="006D51CB">
      <w:pPr>
        <w:pStyle w:val="ListParagraph"/>
        <w:numPr>
          <w:ilvl w:val="0"/>
          <w:numId w:val="49"/>
        </w:numPr>
        <w:tabs>
          <w:tab w:val="left" w:pos="360"/>
        </w:tabs>
        <w:autoSpaceDE w:val="0"/>
        <w:autoSpaceDN w:val="0"/>
        <w:adjustRightInd w:val="0"/>
        <w:spacing w:after="0" w:line="240" w:lineRule="auto"/>
        <w:ind w:left="360"/>
        <w:rPr>
          <w:color w:val="000000"/>
          <w:sz w:val="28"/>
          <w:szCs w:val="28"/>
        </w:rPr>
      </w:pPr>
      <w:r w:rsidRPr="6645898A">
        <w:rPr>
          <w:i/>
          <w:iCs/>
          <w:color w:val="000000" w:themeColor="text1"/>
          <w:sz w:val="28"/>
          <w:szCs w:val="28"/>
        </w:rPr>
        <w:t xml:space="preserve">Agent Performance Report </w:t>
      </w:r>
      <w:r w:rsidRPr="6645898A">
        <w:rPr>
          <w:color w:val="000000" w:themeColor="text1"/>
          <w:sz w:val="28"/>
          <w:szCs w:val="28"/>
        </w:rPr>
        <w:t>(Genesys) – should be viewed at least once per week by Supervisors to ensure that workers are completing calls</w:t>
      </w:r>
      <w:r w:rsidRPr="6645898A">
        <w:rPr>
          <w:color w:val="FF0000"/>
          <w:sz w:val="28"/>
          <w:szCs w:val="28"/>
        </w:rPr>
        <w:t xml:space="preserve"> </w:t>
      </w:r>
      <w:r w:rsidRPr="6645898A">
        <w:rPr>
          <w:sz w:val="28"/>
          <w:szCs w:val="28"/>
        </w:rPr>
        <w:t>within +/- 5 minutes of the Quarterly Statewide Average</w:t>
      </w:r>
      <w:r w:rsidR="1A3D1D86" w:rsidRPr="6645898A">
        <w:rPr>
          <w:sz w:val="28"/>
          <w:szCs w:val="28"/>
        </w:rPr>
        <w:t xml:space="preserve">. </w:t>
      </w:r>
      <w:r w:rsidR="1A3D1D86" w:rsidRPr="6645898A">
        <w:rPr>
          <w:rFonts w:ascii="Calibri" w:eastAsia="Calibri" w:hAnsi="Calibri" w:cs="Calibri"/>
          <w:color w:val="000000" w:themeColor="text1"/>
          <w:sz w:val="28"/>
          <w:szCs w:val="28"/>
        </w:rPr>
        <w:t xml:space="preserve">If performance falls outside of this range, it is an indicator that additional follow-up conversations and data examination needs to take </w:t>
      </w:r>
      <w:proofErr w:type="gramStart"/>
      <w:r w:rsidR="1A3D1D86" w:rsidRPr="6645898A">
        <w:rPr>
          <w:rFonts w:ascii="Calibri" w:eastAsia="Calibri" w:hAnsi="Calibri" w:cs="Calibri"/>
          <w:color w:val="000000" w:themeColor="text1"/>
          <w:sz w:val="28"/>
          <w:szCs w:val="28"/>
        </w:rPr>
        <w:t>place</w:t>
      </w:r>
      <w:proofErr w:type="gramEnd"/>
      <w:r w:rsidRPr="6645898A">
        <w:rPr>
          <w:color w:val="FF0000"/>
          <w:sz w:val="28"/>
          <w:szCs w:val="28"/>
        </w:rPr>
        <w:t xml:space="preserve"> </w:t>
      </w:r>
    </w:p>
    <w:p w14:paraId="0ADA59C8" w14:textId="77777777" w:rsidR="00716511" w:rsidRPr="006A231D" w:rsidRDefault="00716511" w:rsidP="006A7438">
      <w:pPr>
        <w:autoSpaceDE w:val="0"/>
        <w:autoSpaceDN w:val="0"/>
        <w:adjustRightInd w:val="0"/>
        <w:spacing w:after="0" w:line="360" w:lineRule="auto"/>
        <w:rPr>
          <w:rFonts w:cstheme="minorHAnsi"/>
          <w:color w:val="000000"/>
          <w:sz w:val="28"/>
          <w:szCs w:val="28"/>
        </w:rPr>
      </w:pPr>
      <w:r w:rsidRPr="006A231D">
        <w:rPr>
          <w:rFonts w:cstheme="minorHAnsi"/>
          <w:b/>
          <w:bCs/>
          <w:color w:val="000000"/>
          <w:sz w:val="28"/>
          <w:szCs w:val="28"/>
        </w:rPr>
        <w:lastRenderedPageBreak/>
        <w:t>ONBOARDING NEW STAFF</w:t>
      </w:r>
      <w:r w:rsidRPr="006A231D">
        <w:rPr>
          <w:rFonts w:cstheme="minorHAnsi"/>
          <w:color w:val="000000"/>
          <w:sz w:val="28"/>
          <w:szCs w:val="28"/>
        </w:rPr>
        <w:t xml:space="preserve">: </w:t>
      </w:r>
    </w:p>
    <w:p w14:paraId="75B3107D" w14:textId="07DA9F93" w:rsidR="00716511" w:rsidRPr="006A231D" w:rsidRDefault="00716511" w:rsidP="003A4F41">
      <w:pPr>
        <w:pStyle w:val="ListParagraph"/>
        <w:numPr>
          <w:ilvl w:val="0"/>
          <w:numId w:val="45"/>
        </w:numPr>
        <w:autoSpaceDE w:val="0"/>
        <w:autoSpaceDN w:val="0"/>
        <w:adjustRightInd w:val="0"/>
        <w:spacing w:after="0" w:line="240" w:lineRule="auto"/>
        <w:ind w:left="360"/>
        <w:rPr>
          <w:rFonts w:cstheme="minorHAnsi"/>
          <w:color w:val="000000"/>
          <w:sz w:val="28"/>
          <w:szCs w:val="28"/>
        </w:rPr>
      </w:pPr>
      <w:r w:rsidRPr="006A231D">
        <w:rPr>
          <w:rFonts w:cstheme="minorHAnsi"/>
          <w:color w:val="000000"/>
          <w:sz w:val="28"/>
          <w:szCs w:val="28"/>
        </w:rPr>
        <w:t xml:space="preserve">Supervisors should make sure the ASAP and forms are completed as soon as possible so the employee has access as soon to his/her first day of employment as </w:t>
      </w:r>
      <w:proofErr w:type="gramStart"/>
      <w:r w:rsidRPr="006A231D">
        <w:rPr>
          <w:rFonts w:cstheme="minorHAnsi"/>
          <w:color w:val="000000"/>
          <w:sz w:val="28"/>
          <w:szCs w:val="28"/>
        </w:rPr>
        <w:t>possible</w:t>
      </w:r>
      <w:proofErr w:type="gramEnd"/>
      <w:r w:rsidRPr="006A231D">
        <w:rPr>
          <w:rFonts w:cstheme="minorHAnsi"/>
          <w:color w:val="000000"/>
          <w:sz w:val="28"/>
          <w:szCs w:val="28"/>
        </w:rPr>
        <w:t xml:space="preserve"> </w:t>
      </w:r>
    </w:p>
    <w:p w14:paraId="718C8C82" w14:textId="4FD12529" w:rsidR="00716511" w:rsidRPr="006A231D" w:rsidRDefault="00716511" w:rsidP="003A4F41">
      <w:pPr>
        <w:pStyle w:val="ListParagraph"/>
        <w:numPr>
          <w:ilvl w:val="0"/>
          <w:numId w:val="45"/>
        </w:numPr>
        <w:autoSpaceDE w:val="0"/>
        <w:autoSpaceDN w:val="0"/>
        <w:adjustRightInd w:val="0"/>
        <w:spacing w:after="0" w:line="240" w:lineRule="auto"/>
        <w:ind w:left="360"/>
        <w:rPr>
          <w:rFonts w:cstheme="minorHAnsi"/>
          <w:color w:val="FF0000"/>
          <w:sz w:val="28"/>
          <w:szCs w:val="28"/>
        </w:rPr>
      </w:pPr>
      <w:r w:rsidRPr="006A231D">
        <w:rPr>
          <w:rFonts w:cstheme="minorHAnsi"/>
          <w:color w:val="000000"/>
          <w:sz w:val="28"/>
          <w:szCs w:val="28"/>
        </w:rPr>
        <w:t xml:space="preserve">Supervisors must follow the training plan provided by Training and Development and should make sure staff are enrolled in trainings within the first 2 weeks of </w:t>
      </w:r>
      <w:proofErr w:type="gramStart"/>
      <w:r w:rsidRPr="006A231D">
        <w:rPr>
          <w:rFonts w:cstheme="minorHAnsi"/>
          <w:color w:val="000000"/>
          <w:sz w:val="28"/>
          <w:szCs w:val="28"/>
        </w:rPr>
        <w:t>employment</w:t>
      </w:r>
      <w:proofErr w:type="gramEnd"/>
    </w:p>
    <w:p w14:paraId="37F7563B" w14:textId="77777777" w:rsidR="00716511" w:rsidRPr="006A231D" w:rsidRDefault="00716511" w:rsidP="003A4F41">
      <w:pPr>
        <w:pStyle w:val="ListParagraph"/>
        <w:numPr>
          <w:ilvl w:val="0"/>
          <w:numId w:val="38"/>
        </w:numPr>
        <w:autoSpaceDE w:val="0"/>
        <w:autoSpaceDN w:val="0"/>
        <w:adjustRightInd w:val="0"/>
        <w:spacing w:after="0" w:line="240" w:lineRule="auto"/>
        <w:ind w:left="360"/>
        <w:rPr>
          <w:rFonts w:cstheme="minorHAnsi"/>
          <w:color w:val="000000"/>
          <w:sz w:val="28"/>
          <w:szCs w:val="28"/>
        </w:rPr>
      </w:pPr>
      <w:r w:rsidRPr="006A231D">
        <w:rPr>
          <w:rFonts w:cstheme="minorHAnsi"/>
          <w:color w:val="000000"/>
          <w:sz w:val="28"/>
          <w:szCs w:val="28"/>
        </w:rPr>
        <w:t xml:space="preserve">Supervisors should ensure that someone is readily available for the trainee during virtual training, to assist with any technical issues, etc. </w:t>
      </w:r>
    </w:p>
    <w:p w14:paraId="26B3EAC7" w14:textId="258B8564" w:rsidR="00716511" w:rsidRPr="006A231D" w:rsidRDefault="00716511" w:rsidP="003A4F41">
      <w:pPr>
        <w:pStyle w:val="ListParagraph"/>
        <w:numPr>
          <w:ilvl w:val="0"/>
          <w:numId w:val="38"/>
        </w:numPr>
        <w:autoSpaceDE w:val="0"/>
        <w:autoSpaceDN w:val="0"/>
        <w:adjustRightInd w:val="0"/>
        <w:spacing w:after="0" w:line="240" w:lineRule="auto"/>
        <w:ind w:left="360"/>
        <w:rPr>
          <w:rFonts w:cstheme="minorHAnsi"/>
          <w:color w:val="FF0000"/>
          <w:sz w:val="28"/>
          <w:szCs w:val="28"/>
        </w:rPr>
      </w:pPr>
      <w:r w:rsidRPr="006A231D">
        <w:rPr>
          <w:rFonts w:cstheme="minorHAnsi"/>
          <w:color w:val="000000"/>
          <w:sz w:val="28"/>
          <w:szCs w:val="28"/>
        </w:rPr>
        <w:t xml:space="preserve">Supervisors should participate in the Supervisor Team Chat during training, which is set up by the training </w:t>
      </w:r>
      <w:proofErr w:type="gramStart"/>
      <w:r w:rsidRPr="006A231D">
        <w:rPr>
          <w:rFonts w:cstheme="minorHAnsi"/>
          <w:color w:val="000000"/>
          <w:sz w:val="28"/>
          <w:szCs w:val="28"/>
        </w:rPr>
        <w:t>unit</w:t>
      </w:r>
      <w:proofErr w:type="gramEnd"/>
      <w:r w:rsidRPr="006A231D">
        <w:rPr>
          <w:rFonts w:cstheme="minorHAnsi"/>
          <w:color w:val="000000"/>
          <w:sz w:val="28"/>
          <w:szCs w:val="28"/>
        </w:rPr>
        <w:t xml:space="preserve"> </w:t>
      </w:r>
    </w:p>
    <w:p w14:paraId="5F42A9DC" w14:textId="74890B97" w:rsidR="00716511" w:rsidRPr="006A231D" w:rsidRDefault="00716511" w:rsidP="003A4F41">
      <w:pPr>
        <w:pStyle w:val="ListParagraph"/>
        <w:numPr>
          <w:ilvl w:val="0"/>
          <w:numId w:val="46"/>
        </w:numPr>
        <w:autoSpaceDE w:val="0"/>
        <w:autoSpaceDN w:val="0"/>
        <w:adjustRightInd w:val="0"/>
        <w:spacing w:after="0" w:line="240" w:lineRule="auto"/>
        <w:ind w:left="360"/>
        <w:rPr>
          <w:rFonts w:cstheme="minorHAnsi"/>
          <w:color w:val="000000"/>
          <w:sz w:val="28"/>
          <w:szCs w:val="28"/>
        </w:rPr>
      </w:pPr>
      <w:r w:rsidRPr="006A231D">
        <w:rPr>
          <w:rFonts w:cstheme="minorHAnsi"/>
          <w:color w:val="000000"/>
          <w:sz w:val="28"/>
          <w:szCs w:val="28"/>
        </w:rPr>
        <w:t xml:space="preserve">Supervisors will follow the OJT training plan before and after virtual classroom training, as provided by the training unit. This includes making sure the trainee is working out of the queues indicated on the plan, does any online training suggested, has the support needed while processing and has someone available to answer questions at all </w:t>
      </w:r>
      <w:proofErr w:type="gramStart"/>
      <w:r w:rsidRPr="006A231D">
        <w:rPr>
          <w:rFonts w:cstheme="minorHAnsi"/>
          <w:color w:val="000000"/>
          <w:sz w:val="28"/>
          <w:szCs w:val="28"/>
        </w:rPr>
        <w:t>times</w:t>
      </w:r>
      <w:proofErr w:type="gramEnd"/>
      <w:r w:rsidRPr="006A231D">
        <w:rPr>
          <w:rFonts w:cstheme="minorHAnsi"/>
          <w:color w:val="000000"/>
          <w:sz w:val="28"/>
          <w:szCs w:val="28"/>
        </w:rPr>
        <w:t xml:space="preserve"> </w:t>
      </w:r>
    </w:p>
    <w:p w14:paraId="1B7B4766" w14:textId="77777777" w:rsidR="00716511" w:rsidRPr="00A6056C" w:rsidRDefault="00716511" w:rsidP="006A7438">
      <w:pPr>
        <w:autoSpaceDE w:val="0"/>
        <w:autoSpaceDN w:val="0"/>
        <w:adjustRightInd w:val="0"/>
        <w:spacing w:after="0" w:line="360" w:lineRule="auto"/>
        <w:rPr>
          <w:rFonts w:cstheme="minorHAnsi"/>
          <w:color w:val="000000"/>
          <w:sz w:val="20"/>
          <w:szCs w:val="20"/>
        </w:rPr>
      </w:pPr>
    </w:p>
    <w:p w14:paraId="636ECBCD" w14:textId="77777777" w:rsidR="00716511" w:rsidRPr="006A231D" w:rsidRDefault="00716511" w:rsidP="006A7438">
      <w:pPr>
        <w:autoSpaceDE w:val="0"/>
        <w:autoSpaceDN w:val="0"/>
        <w:adjustRightInd w:val="0"/>
        <w:spacing w:after="0" w:line="360" w:lineRule="auto"/>
        <w:rPr>
          <w:rFonts w:cstheme="minorHAnsi"/>
          <w:color w:val="000000"/>
          <w:sz w:val="28"/>
          <w:szCs w:val="28"/>
        </w:rPr>
      </w:pPr>
      <w:r w:rsidRPr="006A231D">
        <w:rPr>
          <w:rFonts w:cstheme="minorHAnsi"/>
          <w:b/>
          <w:bCs/>
          <w:color w:val="000000"/>
          <w:sz w:val="28"/>
          <w:szCs w:val="28"/>
        </w:rPr>
        <w:t xml:space="preserve">GOALS TO BE SUCCESSFUL: Payment Accuracy – </w:t>
      </w:r>
      <w:r w:rsidRPr="006A231D">
        <w:rPr>
          <w:rFonts w:cstheme="minorHAnsi"/>
          <w:color w:val="000000"/>
          <w:sz w:val="28"/>
          <w:szCs w:val="28"/>
        </w:rPr>
        <w:t xml:space="preserve">Accountability to our citizens and federal </w:t>
      </w:r>
      <w:proofErr w:type="gramStart"/>
      <w:r w:rsidRPr="006A231D">
        <w:rPr>
          <w:rFonts w:cstheme="minorHAnsi"/>
          <w:color w:val="000000"/>
          <w:sz w:val="28"/>
          <w:szCs w:val="28"/>
        </w:rPr>
        <w:t>partners</w:t>
      </w:r>
      <w:proofErr w:type="gramEnd"/>
      <w:r w:rsidRPr="006A231D">
        <w:rPr>
          <w:rFonts w:cstheme="minorHAnsi"/>
          <w:color w:val="000000"/>
          <w:sz w:val="28"/>
          <w:szCs w:val="28"/>
        </w:rPr>
        <w:t xml:space="preserve"> </w:t>
      </w:r>
    </w:p>
    <w:p w14:paraId="2C8D56B5" w14:textId="77777777" w:rsidR="00FF1080" w:rsidRPr="00416D42" w:rsidRDefault="00FF1080" w:rsidP="003A4F41">
      <w:pPr>
        <w:pStyle w:val="ListParagraph"/>
        <w:numPr>
          <w:ilvl w:val="0"/>
          <w:numId w:val="46"/>
        </w:numPr>
        <w:autoSpaceDE w:val="0"/>
        <w:autoSpaceDN w:val="0"/>
        <w:adjustRightInd w:val="0"/>
        <w:spacing w:after="0" w:line="240" w:lineRule="auto"/>
        <w:rPr>
          <w:rFonts w:cstheme="minorHAnsi"/>
          <w:sz w:val="28"/>
          <w:szCs w:val="28"/>
        </w:rPr>
      </w:pPr>
      <w:r w:rsidRPr="00416D42">
        <w:rPr>
          <w:rFonts w:cstheme="minorHAnsi"/>
          <w:sz w:val="28"/>
          <w:szCs w:val="28"/>
        </w:rPr>
        <w:t>Work toward meeting and maintaining the Agency KPIs for Accuracy</w:t>
      </w:r>
    </w:p>
    <w:p w14:paraId="4544326C" w14:textId="77777777" w:rsidR="00716511" w:rsidRPr="006A231D" w:rsidRDefault="00716511" w:rsidP="003A4F41">
      <w:pPr>
        <w:pStyle w:val="ListParagraph"/>
        <w:numPr>
          <w:ilvl w:val="0"/>
          <w:numId w:val="47"/>
        </w:numPr>
        <w:autoSpaceDE w:val="0"/>
        <w:autoSpaceDN w:val="0"/>
        <w:adjustRightInd w:val="0"/>
        <w:spacing w:after="0" w:line="240" w:lineRule="auto"/>
        <w:rPr>
          <w:rFonts w:cstheme="minorHAnsi"/>
          <w:color w:val="000000"/>
          <w:sz w:val="28"/>
          <w:szCs w:val="28"/>
        </w:rPr>
      </w:pPr>
      <w:r w:rsidRPr="006A231D">
        <w:rPr>
          <w:rFonts w:cstheme="minorHAnsi"/>
          <w:color w:val="000000"/>
          <w:sz w:val="28"/>
          <w:szCs w:val="28"/>
        </w:rPr>
        <w:t xml:space="preserve">Improve and maintain SNAP Payment Accuracy </w:t>
      </w:r>
    </w:p>
    <w:p w14:paraId="644F3CD0" w14:textId="73AD57F6" w:rsidR="00716511" w:rsidRPr="00A6056C" w:rsidRDefault="00716511" w:rsidP="0FD6DCE6">
      <w:pPr>
        <w:pStyle w:val="ListParagraph"/>
        <w:numPr>
          <w:ilvl w:val="0"/>
          <w:numId w:val="48"/>
        </w:numPr>
        <w:autoSpaceDE w:val="0"/>
        <w:autoSpaceDN w:val="0"/>
        <w:adjustRightInd w:val="0"/>
        <w:spacing w:after="0" w:line="240" w:lineRule="auto"/>
        <w:rPr>
          <w:color w:val="000000"/>
          <w:sz w:val="28"/>
          <w:szCs w:val="28"/>
        </w:rPr>
      </w:pPr>
      <w:r w:rsidRPr="0FD6DCE6">
        <w:rPr>
          <w:color w:val="000000" w:themeColor="text1"/>
          <w:sz w:val="28"/>
          <w:szCs w:val="28"/>
        </w:rPr>
        <w:t xml:space="preserve">Improve or maintain CAPER (Case </w:t>
      </w:r>
      <w:proofErr w:type="gramStart"/>
      <w:r w:rsidRPr="0FD6DCE6">
        <w:rPr>
          <w:color w:val="000000" w:themeColor="text1"/>
          <w:sz w:val="28"/>
          <w:szCs w:val="28"/>
        </w:rPr>
        <w:t>And</w:t>
      </w:r>
      <w:proofErr w:type="gramEnd"/>
      <w:r w:rsidRPr="0FD6DCE6">
        <w:rPr>
          <w:color w:val="000000" w:themeColor="text1"/>
          <w:sz w:val="28"/>
          <w:szCs w:val="28"/>
        </w:rPr>
        <w:t xml:space="preserve"> Procedural Error Rates) Negative Action (closings or rejections read by QC) accuracy </w:t>
      </w:r>
    </w:p>
    <w:p w14:paraId="78C26508" w14:textId="77777777" w:rsidR="00A6056C" w:rsidRPr="00A6056C" w:rsidRDefault="00A6056C" w:rsidP="00A6056C">
      <w:pPr>
        <w:autoSpaceDE w:val="0"/>
        <w:autoSpaceDN w:val="0"/>
        <w:adjustRightInd w:val="0"/>
        <w:spacing w:after="0" w:line="240" w:lineRule="auto"/>
        <w:rPr>
          <w:color w:val="000000"/>
          <w:sz w:val="20"/>
          <w:szCs w:val="20"/>
        </w:rPr>
      </w:pPr>
    </w:p>
    <w:p w14:paraId="29FC5BC6" w14:textId="77777777" w:rsidR="00A6056C" w:rsidRDefault="00A6056C" w:rsidP="00A6056C">
      <w:pPr>
        <w:autoSpaceDE w:val="0"/>
        <w:autoSpaceDN w:val="0"/>
        <w:adjustRightInd w:val="0"/>
        <w:spacing w:after="0" w:line="240" w:lineRule="auto"/>
        <w:rPr>
          <w:color w:val="000000"/>
          <w:sz w:val="20"/>
          <w:szCs w:val="20"/>
        </w:rPr>
      </w:pPr>
    </w:p>
    <w:p w14:paraId="26FB8AC8" w14:textId="77777777" w:rsidR="00A6056C" w:rsidRPr="00A6056C" w:rsidRDefault="00A6056C" w:rsidP="00A6056C">
      <w:pPr>
        <w:autoSpaceDE w:val="0"/>
        <w:autoSpaceDN w:val="0"/>
        <w:adjustRightInd w:val="0"/>
        <w:spacing w:after="0" w:line="240" w:lineRule="auto"/>
        <w:rPr>
          <w:color w:val="000000"/>
          <w:sz w:val="20"/>
          <w:szCs w:val="20"/>
        </w:rPr>
      </w:pPr>
    </w:p>
    <w:p w14:paraId="7200FA04" w14:textId="77777777" w:rsidR="00A6056C" w:rsidRPr="00A6056C" w:rsidRDefault="00A6056C" w:rsidP="00A6056C">
      <w:pPr>
        <w:autoSpaceDE w:val="0"/>
        <w:autoSpaceDN w:val="0"/>
        <w:adjustRightInd w:val="0"/>
        <w:spacing w:after="0" w:line="240" w:lineRule="auto"/>
        <w:rPr>
          <w:color w:val="000000"/>
          <w:sz w:val="20"/>
          <w:szCs w:val="20"/>
        </w:rPr>
      </w:pPr>
    </w:p>
    <w:p w14:paraId="4C64C581" w14:textId="60B8B49E" w:rsidR="001B4FFA" w:rsidRPr="006A231D" w:rsidRDefault="301E3825" w:rsidP="0FD6DCE6">
      <w:pPr>
        <w:pBdr>
          <w:bottom w:val="single" w:sz="4" w:space="4" w:color="000000"/>
        </w:pBdr>
        <w:autoSpaceDE w:val="0"/>
        <w:autoSpaceDN w:val="0"/>
        <w:adjustRightInd w:val="0"/>
        <w:spacing w:after="0" w:line="360" w:lineRule="auto"/>
        <w:rPr>
          <w:rFonts w:ascii="Calibri" w:eastAsia="Calibri" w:hAnsi="Calibri" w:cs="Calibri"/>
          <w:color w:val="000000" w:themeColor="text1"/>
          <w:sz w:val="24"/>
          <w:szCs w:val="24"/>
        </w:rPr>
      </w:pPr>
      <w:r w:rsidRPr="0FD6DCE6">
        <w:rPr>
          <w:rFonts w:ascii="Calibri" w:eastAsia="Calibri" w:hAnsi="Calibri" w:cs="Calibri"/>
          <w:color w:val="000000" w:themeColor="text1"/>
          <w:sz w:val="24"/>
          <w:szCs w:val="24"/>
        </w:rPr>
        <w:t xml:space="preserve">Signature: </w:t>
      </w:r>
      <w:r w:rsidR="001B4FFA">
        <w:tab/>
      </w:r>
      <w:r w:rsidR="001B4FFA">
        <w:tab/>
      </w:r>
      <w:r w:rsidR="001B4FFA">
        <w:tab/>
      </w:r>
      <w:r w:rsidR="001B4FFA">
        <w:tab/>
      </w:r>
      <w:r w:rsidR="001B4FFA">
        <w:tab/>
      </w:r>
      <w:r w:rsidR="001B4FFA">
        <w:tab/>
      </w:r>
      <w:r w:rsidR="001B4FFA">
        <w:tab/>
      </w:r>
      <w:r w:rsidR="001B4FFA">
        <w:tab/>
      </w:r>
      <w:r w:rsidR="001B4FFA">
        <w:tab/>
      </w:r>
    </w:p>
    <w:p w14:paraId="2A0409BD" w14:textId="624A80E7" w:rsidR="001B4FFA" w:rsidRPr="006A231D" w:rsidRDefault="001B4FFA" w:rsidP="0FD6DCE6">
      <w:pPr>
        <w:autoSpaceDE w:val="0"/>
        <w:autoSpaceDN w:val="0"/>
        <w:adjustRightInd w:val="0"/>
        <w:spacing w:after="0" w:line="360" w:lineRule="auto"/>
        <w:rPr>
          <w:rFonts w:ascii="Calibri" w:eastAsia="Calibri" w:hAnsi="Calibri" w:cs="Calibri"/>
          <w:color w:val="000000" w:themeColor="text1"/>
          <w:sz w:val="24"/>
          <w:szCs w:val="24"/>
        </w:rPr>
      </w:pPr>
    </w:p>
    <w:p w14:paraId="4EDCE0C3" w14:textId="0319FF67" w:rsidR="001B4FFA" w:rsidRPr="006A231D" w:rsidRDefault="301E3825" w:rsidP="0FD6DCE6">
      <w:pPr>
        <w:pBdr>
          <w:bottom w:val="single" w:sz="4" w:space="4" w:color="000000"/>
        </w:pBdr>
        <w:autoSpaceDE w:val="0"/>
        <w:autoSpaceDN w:val="0"/>
        <w:adjustRightInd w:val="0"/>
        <w:spacing w:after="0" w:line="360" w:lineRule="auto"/>
        <w:rPr>
          <w:rFonts w:ascii="Calibri" w:eastAsia="Calibri" w:hAnsi="Calibri" w:cs="Calibri"/>
          <w:color w:val="000000" w:themeColor="text1"/>
          <w:sz w:val="24"/>
          <w:szCs w:val="24"/>
        </w:rPr>
      </w:pPr>
      <w:r w:rsidRPr="0FD6DCE6">
        <w:rPr>
          <w:rFonts w:ascii="Calibri" w:eastAsia="Calibri" w:hAnsi="Calibri" w:cs="Calibri"/>
          <w:color w:val="000000" w:themeColor="text1"/>
          <w:sz w:val="24"/>
          <w:szCs w:val="24"/>
        </w:rPr>
        <w:t>Date:</w:t>
      </w:r>
    </w:p>
    <w:sectPr w:rsidR="001B4FFA" w:rsidRPr="006A231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092D" w14:textId="77777777" w:rsidR="003A4F41" w:rsidRDefault="003A4F41" w:rsidP="001202A9">
      <w:pPr>
        <w:spacing w:after="0" w:line="240" w:lineRule="auto"/>
      </w:pPr>
      <w:r>
        <w:separator/>
      </w:r>
    </w:p>
  </w:endnote>
  <w:endnote w:type="continuationSeparator" w:id="0">
    <w:p w14:paraId="44B99D3E" w14:textId="77777777" w:rsidR="003A4F41" w:rsidRDefault="003A4F41" w:rsidP="0012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45898A" w14:paraId="530D5681" w14:textId="77777777" w:rsidTr="6645898A">
      <w:trPr>
        <w:trHeight w:val="300"/>
      </w:trPr>
      <w:tc>
        <w:tcPr>
          <w:tcW w:w="3120" w:type="dxa"/>
        </w:tcPr>
        <w:p w14:paraId="2C78F09C" w14:textId="750E8E15" w:rsidR="6645898A" w:rsidRDefault="6645898A" w:rsidP="6645898A">
          <w:pPr>
            <w:pStyle w:val="Header"/>
            <w:ind w:left="-115"/>
          </w:pPr>
        </w:p>
      </w:tc>
      <w:tc>
        <w:tcPr>
          <w:tcW w:w="3120" w:type="dxa"/>
        </w:tcPr>
        <w:p w14:paraId="2BE18CF6" w14:textId="3C1D2E64" w:rsidR="6645898A" w:rsidRDefault="6645898A" w:rsidP="6645898A">
          <w:pPr>
            <w:pStyle w:val="Header"/>
            <w:jc w:val="center"/>
          </w:pPr>
        </w:p>
      </w:tc>
      <w:tc>
        <w:tcPr>
          <w:tcW w:w="3120" w:type="dxa"/>
        </w:tcPr>
        <w:p w14:paraId="0C8D3339" w14:textId="3184FC24" w:rsidR="6645898A" w:rsidRDefault="6645898A" w:rsidP="6645898A">
          <w:pPr>
            <w:pStyle w:val="Header"/>
            <w:ind w:right="-115"/>
            <w:jc w:val="right"/>
          </w:pPr>
        </w:p>
      </w:tc>
    </w:tr>
  </w:tbl>
  <w:p w14:paraId="152D5ECE" w14:textId="386995DE" w:rsidR="6645898A" w:rsidRDefault="6645898A" w:rsidP="66458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7395" w14:textId="77777777" w:rsidR="003A4F41" w:rsidRDefault="003A4F41" w:rsidP="001202A9">
      <w:pPr>
        <w:spacing w:after="0" w:line="240" w:lineRule="auto"/>
      </w:pPr>
      <w:r>
        <w:separator/>
      </w:r>
    </w:p>
  </w:footnote>
  <w:footnote w:type="continuationSeparator" w:id="0">
    <w:p w14:paraId="7417042D" w14:textId="77777777" w:rsidR="003A4F41" w:rsidRDefault="003A4F41" w:rsidP="0012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D35" w14:textId="27CCD1BC" w:rsidR="001202A9" w:rsidRPr="00716511" w:rsidRDefault="6645898A" w:rsidP="001202A9">
    <w:pPr>
      <w:autoSpaceDE w:val="0"/>
      <w:autoSpaceDN w:val="0"/>
      <w:adjustRightInd w:val="0"/>
      <w:spacing w:after="0" w:line="240" w:lineRule="auto"/>
      <w:rPr>
        <w:rFonts w:ascii="Calibri" w:hAnsi="Calibri" w:cs="Calibri"/>
        <w:color w:val="000000"/>
      </w:rPr>
    </w:pPr>
    <w:r w:rsidRPr="6645898A">
      <w:rPr>
        <w:rFonts w:ascii="Calibri" w:hAnsi="Calibri" w:cs="Calibri"/>
        <w:color w:val="000000" w:themeColor="text1"/>
      </w:rPr>
      <w:t xml:space="preserve">Benefit Program Supervisor KPI – 06/2024 </w:t>
    </w:r>
  </w:p>
  <w:p w14:paraId="30D8D9C0" w14:textId="77777777" w:rsidR="001202A9" w:rsidRDefault="0012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87"/>
    <w:multiLevelType w:val="hybridMultilevel"/>
    <w:tmpl w:val="2C1A6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76F96"/>
    <w:multiLevelType w:val="hybridMultilevel"/>
    <w:tmpl w:val="391C5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15F4"/>
    <w:multiLevelType w:val="hybridMultilevel"/>
    <w:tmpl w:val="DEB09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F5F9D"/>
    <w:multiLevelType w:val="hybridMultilevel"/>
    <w:tmpl w:val="B71ACDF0"/>
    <w:lvl w:ilvl="0" w:tplc="691CCB2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635A3"/>
    <w:multiLevelType w:val="hybridMultilevel"/>
    <w:tmpl w:val="0B587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63982"/>
    <w:multiLevelType w:val="hybridMultilevel"/>
    <w:tmpl w:val="ED64A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10273"/>
    <w:multiLevelType w:val="hybridMultilevel"/>
    <w:tmpl w:val="61321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515F5"/>
    <w:multiLevelType w:val="hybridMultilevel"/>
    <w:tmpl w:val="F6E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06C1"/>
    <w:multiLevelType w:val="hybridMultilevel"/>
    <w:tmpl w:val="7B029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D6062"/>
    <w:multiLevelType w:val="hybridMultilevel"/>
    <w:tmpl w:val="932EEB08"/>
    <w:lvl w:ilvl="0" w:tplc="691CCB2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43E96"/>
    <w:multiLevelType w:val="hybridMultilevel"/>
    <w:tmpl w:val="942E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90B40"/>
    <w:multiLevelType w:val="hybridMultilevel"/>
    <w:tmpl w:val="B0FAD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3E50"/>
    <w:multiLevelType w:val="hybridMultilevel"/>
    <w:tmpl w:val="800A92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73690"/>
    <w:multiLevelType w:val="hybridMultilevel"/>
    <w:tmpl w:val="04BC1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45043"/>
    <w:multiLevelType w:val="hybridMultilevel"/>
    <w:tmpl w:val="C87E15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3E7A4C"/>
    <w:multiLevelType w:val="hybridMultilevel"/>
    <w:tmpl w:val="EB523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70E43"/>
    <w:multiLevelType w:val="hybridMultilevel"/>
    <w:tmpl w:val="208E2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A3E15"/>
    <w:multiLevelType w:val="hybridMultilevel"/>
    <w:tmpl w:val="ED5EE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90D8E"/>
    <w:multiLevelType w:val="hybridMultilevel"/>
    <w:tmpl w:val="6F904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6802"/>
    <w:multiLevelType w:val="hybridMultilevel"/>
    <w:tmpl w:val="C428D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20BFF"/>
    <w:multiLevelType w:val="hybridMultilevel"/>
    <w:tmpl w:val="C81A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C47FB"/>
    <w:multiLevelType w:val="hybridMultilevel"/>
    <w:tmpl w:val="7A7682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E24ECA"/>
    <w:multiLevelType w:val="hybridMultilevel"/>
    <w:tmpl w:val="ACD64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E64C4"/>
    <w:multiLevelType w:val="hybridMultilevel"/>
    <w:tmpl w:val="1F86A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E3C9F"/>
    <w:multiLevelType w:val="hybridMultilevel"/>
    <w:tmpl w:val="45BCC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AE58F1"/>
    <w:multiLevelType w:val="hybridMultilevel"/>
    <w:tmpl w:val="9D6A9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75E9A"/>
    <w:multiLevelType w:val="hybridMultilevel"/>
    <w:tmpl w:val="2EAE19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822DD9"/>
    <w:multiLevelType w:val="hybridMultilevel"/>
    <w:tmpl w:val="2932A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B5E1D"/>
    <w:multiLevelType w:val="hybridMultilevel"/>
    <w:tmpl w:val="FDC29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979F1"/>
    <w:multiLevelType w:val="hybridMultilevel"/>
    <w:tmpl w:val="CD886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E3CB7"/>
    <w:multiLevelType w:val="hybridMultilevel"/>
    <w:tmpl w:val="4CCA66C0"/>
    <w:lvl w:ilvl="0" w:tplc="5A3624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561C"/>
    <w:multiLevelType w:val="hybridMultilevel"/>
    <w:tmpl w:val="4C920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32186"/>
    <w:multiLevelType w:val="hybridMultilevel"/>
    <w:tmpl w:val="AC20B3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C46A41"/>
    <w:multiLevelType w:val="hybridMultilevel"/>
    <w:tmpl w:val="0DDE5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52D2D"/>
    <w:multiLevelType w:val="hybridMultilevel"/>
    <w:tmpl w:val="984C0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722ED"/>
    <w:multiLevelType w:val="hybridMultilevel"/>
    <w:tmpl w:val="0FBC047E"/>
    <w:lvl w:ilvl="0" w:tplc="CE88EF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D369F"/>
    <w:multiLevelType w:val="hybridMultilevel"/>
    <w:tmpl w:val="6AF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9683B"/>
    <w:multiLevelType w:val="hybridMultilevel"/>
    <w:tmpl w:val="B7A8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42C9D"/>
    <w:multiLevelType w:val="hybridMultilevel"/>
    <w:tmpl w:val="A2809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708E3"/>
    <w:multiLevelType w:val="hybridMultilevel"/>
    <w:tmpl w:val="4E4AD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151F45"/>
    <w:multiLevelType w:val="hybridMultilevel"/>
    <w:tmpl w:val="1A8CC3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FE6C79"/>
    <w:multiLevelType w:val="hybridMultilevel"/>
    <w:tmpl w:val="6E7273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F10E9"/>
    <w:multiLevelType w:val="hybridMultilevel"/>
    <w:tmpl w:val="B6C6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7D4F"/>
    <w:multiLevelType w:val="hybridMultilevel"/>
    <w:tmpl w:val="3726F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F0D95"/>
    <w:multiLevelType w:val="hybridMultilevel"/>
    <w:tmpl w:val="5A68A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31AF0"/>
    <w:multiLevelType w:val="hybridMultilevel"/>
    <w:tmpl w:val="1D70BB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A6ED9"/>
    <w:multiLevelType w:val="hybridMultilevel"/>
    <w:tmpl w:val="EC9CA36C"/>
    <w:lvl w:ilvl="0" w:tplc="691CCB2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B0BEE"/>
    <w:multiLevelType w:val="hybridMultilevel"/>
    <w:tmpl w:val="72D23B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6D4BF8"/>
    <w:multiLevelType w:val="hybridMultilevel"/>
    <w:tmpl w:val="5520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0086">
    <w:abstractNumId w:val="41"/>
  </w:num>
  <w:num w:numId="2" w16cid:durableId="607199955">
    <w:abstractNumId w:val="2"/>
  </w:num>
  <w:num w:numId="3" w16cid:durableId="640114233">
    <w:abstractNumId w:val="20"/>
  </w:num>
  <w:num w:numId="4" w16cid:durableId="886259675">
    <w:abstractNumId w:val="43"/>
  </w:num>
  <w:num w:numId="5" w16cid:durableId="806512241">
    <w:abstractNumId w:val="31"/>
  </w:num>
  <w:num w:numId="6" w16cid:durableId="927227277">
    <w:abstractNumId w:val="19"/>
  </w:num>
  <w:num w:numId="7" w16cid:durableId="1042905278">
    <w:abstractNumId w:val="42"/>
  </w:num>
  <w:num w:numId="8" w16cid:durableId="342785662">
    <w:abstractNumId w:val="44"/>
  </w:num>
  <w:num w:numId="9" w16cid:durableId="1369721200">
    <w:abstractNumId w:val="36"/>
  </w:num>
  <w:num w:numId="10" w16cid:durableId="1184126654">
    <w:abstractNumId w:val="24"/>
  </w:num>
  <w:num w:numId="11" w16cid:durableId="629016719">
    <w:abstractNumId w:val="37"/>
  </w:num>
  <w:num w:numId="12" w16cid:durableId="1971275710">
    <w:abstractNumId w:val="40"/>
  </w:num>
  <w:num w:numId="13" w16cid:durableId="566260663">
    <w:abstractNumId w:val="47"/>
  </w:num>
  <w:num w:numId="14" w16cid:durableId="335228939">
    <w:abstractNumId w:val="39"/>
  </w:num>
  <w:num w:numId="15" w16cid:durableId="136147784">
    <w:abstractNumId w:val="12"/>
  </w:num>
  <w:num w:numId="16" w16cid:durableId="657728288">
    <w:abstractNumId w:val="7"/>
  </w:num>
  <w:num w:numId="17" w16cid:durableId="987824240">
    <w:abstractNumId w:val="48"/>
  </w:num>
  <w:num w:numId="18" w16cid:durableId="1509061567">
    <w:abstractNumId w:val="27"/>
  </w:num>
  <w:num w:numId="19" w16cid:durableId="1344819798">
    <w:abstractNumId w:val="17"/>
  </w:num>
  <w:num w:numId="20" w16cid:durableId="1841501661">
    <w:abstractNumId w:val="38"/>
  </w:num>
  <w:num w:numId="21" w16cid:durableId="297222848">
    <w:abstractNumId w:val="0"/>
  </w:num>
  <w:num w:numId="22" w16cid:durableId="1892882689">
    <w:abstractNumId w:val="6"/>
  </w:num>
  <w:num w:numId="23" w16cid:durableId="1832409759">
    <w:abstractNumId w:val="10"/>
  </w:num>
  <w:num w:numId="24" w16cid:durableId="245923072">
    <w:abstractNumId w:val="8"/>
  </w:num>
  <w:num w:numId="25" w16cid:durableId="520356835">
    <w:abstractNumId w:val="28"/>
  </w:num>
  <w:num w:numId="26" w16cid:durableId="1579317787">
    <w:abstractNumId w:val="18"/>
  </w:num>
  <w:num w:numId="27" w16cid:durableId="673457266">
    <w:abstractNumId w:val="3"/>
  </w:num>
  <w:num w:numId="28" w16cid:durableId="1600333137">
    <w:abstractNumId w:val="46"/>
  </w:num>
  <w:num w:numId="29" w16cid:durableId="965428555">
    <w:abstractNumId w:val="34"/>
  </w:num>
  <w:num w:numId="30" w16cid:durableId="853105438">
    <w:abstractNumId w:val="13"/>
  </w:num>
  <w:num w:numId="31" w16cid:durableId="1136681659">
    <w:abstractNumId w:val="33"/>
  </w:num>
  <w:num w:numId="32" w16cid:durableId="790322863">
    <w:abstractNumId w:val="29"/>
  </w:num>
  <w:num w:numId="33" w16cid:durableId="172190227">
    <w:abstractNumId w:val="22"/>
  </w:num>
  <w:num w:numId="34" w16cid:durableId="1981617635">
    <w:abstractNumId w:val="9"/>
  </w:num>
  <w:num w:numId="35" w16cid:durableId="41564243">
    <w:abstractNumId w:val="11"/>
  </w:num>
  <w:num w:numId="36" w16cid:durableId="355736609">
    <w:abstractNumId w:val="14"/>
  </w:num>
  <w:num w:numId="37" w16cid:durableId="1669364664">
    <w:abstractNumId w:val="4"/>
  </w:num>
  <w:num w:numId="38" w16cid:durableId="1777170452">
    <w:abstractNumId w:val="30"/>
  </w:num>
  <w:num w:numId="39" w16cid:durableId="1765297002">
    <w:abstractNumId w:val="45"/>
  </w:num>
  <w:num w:numId="40" w16cid:durableId="431439505">
    <w:abstractNumId w:val="25"/>
  </w:num>
  <w:num w:numId="41" w16cid:durableId="584657553">
    <w:abstractNumId w:val="21"/>
  </w:num>
  <w:num w:numId="42" w16cid:durableId="1344549223">
    <w:abstractNumId w:val="32"/>
  </w:num>
  <w:num w:numId="43" w16cid:durableId="1606695801">
    <w:abstractNumId w:val="26"/>
  </w:num>
  <w:num w:numId="44" w16cid:durableId="1464081855">
    <w:abstractNumId w:val="5"/>
  </w:num>
  <w:num w:numId="45" w16cid:durableId="1786147559">
    <w:abstractNumId w:val="35"/>
  </w:num>
  <w:num w:numId="46" w16cid:durableId="1580165332">
    <w:abstractNumId w:val="16"/>
  </w:num>
  <w:num w:numId="47" w16cid:durableId="328564637">
    <w:abstractNumId w:val="1"/>
  </w:num>
  <w:num w:numId="48" w16cid:durableId="319119240">
    <w:abstractNumId w:val="23"/>
  </w:num>
  <w:num w:numId="49" w16cid:durableId="457069526">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11"/>
    <w:rsid w:val="001202A9"/>
    <w:rsid w:val="00130610"/>
    <w:rsid w:val="00140D91"/>
    <w:rsid w:val="001B409F"/>
    <w:rsid w:val="001B4FFA"/>
    <w:rsid w:val="001C2D1A"/>
    <w:rsid w:val="001F5FB5"/>
    <w:rsid w:val="002C1418"/>
    <w:rsid w:val="002D194F"/>
    <w:rsid w:val="003A4F41"/>
    <w:rsid w:val="003D2CA6"/>
    <w:rsid w:val="00416D42"/>
    <w:rsid w:val="00446338"/>
    <w:rsid w:val="004B3777"/>
    <w:rsid w:val="004D4E08"/>
    <w:rsid w:val="00572594"/>
    <w:rsid w:val="005E661F"/>
    <w:rsid w:val="005E7A30"/>
    <w:rsid w:val="00606987"/>
    <w:rsid w:val="00674BBB"/>
    <w:rsid w:val="006A231D"/>
    <w:rsid w:val="006A7438"/>
    <w:rsid w:val="006D51CB"/>
    <w:rsid w:val="006E4220"/>
    <w:rsid w:val="00716511"/>
    <w:rsid w:val="0084295F"/>
    <w:rsid w:val="008C2863"/>
    <w:rsid w:val="00943828"/>
    <w:rsid w:val="009803EE"/>
    <w:rsid w:val="00A428DF"/>
    <w:rsid w:val="00A6056C"/>
    <w:rsid w:val="00AE20A7"/>
    <w:rsid w:val="00AF423D"/>
    <w:rsid w:val="00B11B9C"/>
    <w:rsid w:val="00B864FC"/>
    <w:rsid w:val="00BD6B0D"/>
    <w:rsid w:val="00C818A2"/>
    <w:rsid w:val="00CD2316"/>
    <w:rsid w:val="00D12A3B"/>
    <w:rsid w:val="00D20478"/>
    <w:rsid w:val="00D35174"/>
    <w:rsid w:val="00DF0DB9"/>
    <w:rsid w:val="00ED3B1D"/>
    <w:rsid w:val="00F3204E"/>
    <w:rsid w:val="00F447D9"/>
    <w:rsid w:val="00F56D5D"/>
    <w:rsid w:val="00FD49CE"/>
    <w:rsid w:val="00FF1080"/>
    <w:rsid w:val="031DE7A4"/>
    <w:rsid w:val="0475A50D"/>
    <w:rsid w:val="0A5A6D9F"/>
    <w:rsid w:val="0BF293C4"/>
    <w:rsid w:val="0FD6DCE6"/>
    <w:rsid w:val="1A3D1D86"/>
    <w:rsid w:val="2019F0D0"/>
    <w:rsid w:val="2C404303"/>
    <w:rsid w:val="301E3825"/>
    <w:rsid w:val="312CFC9C"/>
    <w:rsid w:val="351EDBB5"/>
    <w:rsid w:val="3B4A16D6"/>
    <w:rsid w:val="4ED5F0A3"/>
    <w:rsid w:val="5A6FEE0A"/>
    <w:rsid w:val="648F9D7C"/>
    <w:rsid w:val="6645898A"/>
    <w:rsid w:val="6BBD0633"/>
    <w:rsid w:val="704EAC62"/>
    <w:rsid w:val="70FD40DE"/>
    <w:rsid w:val="71DF49B4"/>
    <w:rsid w:val="7FAE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3003"/>
  <w15:chartTrackingRefBased/>
  <w15:docId w15:val="{C6EF6F89-A6A4-42BC-AFB9-05177E7C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080"/>
    <w:pPr>
      <w:ind w:left="720"/>
      <w:contextualSpacing/>
    </w:pPr>
  </w:style>
  <w:style w:type="paragraph" w:styleId="Header">
    <w:name w:val="header"/>
    <w:basedOn w:val="Normal"/>
    <w:link w:val="HeaderChar"/>
    <w:uiPriority w:val="99"/>
    <w:unhideWhenUsed/>
    <w:rsid w:val="00120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A9"/>
  </w:style>
  <w:style w:type="paragraph" w:styleId="Footer">
    <w:name w:val="footer"/>
    <w:basedOn w:val="Normal"/>
    <w:link w:val="FooterChar"/>
    <w:uiPriority w:val="99"/>
    <w:unhideWhenUsed/>
    <w:rsid w:val="00120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A9"/>
  </w:style>
  <w:style w:type="character" w:styleId="Hyperlink">
    <w:name w:val="Hyperlink"/>
    <w:basedOn w:val="DefaultParagraphFont"/>
    <w:uiPriority w:val="99"/>
    <w:unhideWhenUsed/>
    <w:rsid w:val="00AE20A7"/>
    <w:rPr>
      <w:color w:val="0563C1" w:themeColor="hyperlink"/>
      <w:u w:val="single"/>
    </w:rPr>
  </w:style>
  <w:style w:type="character" w:styleId="FollowedHyperlink">
    <w:name w:val="FollowedHyperlink"/>
    <w:basedOn w:val="DefaultParagraphFont"/>
    <w:uiPriority w:val="99"/>
    <w:semiHidden/>
    <w:unhideWhenUsed/>
    <w:rsid w:val="00B864FC"/>
    <w:rPr>
      <w:color w:val="954F72" w:themeColor="followedHyperlink"/>
      <w:u w:val="single"/>
    </w:rPr>
  </w:style>
  <w:style w:type="paragraph" w:styleId="Revision">
    <w:name w:val="Revision"/>
    <w:hidden/>
    <w:uiPriority w:val="99"/>
    <w:semiHidden/>
    <w:rsid w:val="001B4FFA"/>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dimresources.mo.gov/?docs=quarterly-statewide-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dimresources.mo.gov/?knowledge_base=performance-measures-and-kpi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sdimresources.mo.gov/?docs=quarterly-statewide-data" TargetMode="External"/><Relationship Id="rId4" Type="http://schemas.openxmlformats.org/officeDocument/2006/relationships/webSettings" Target="webSettings.xml"/><Relationship Id="rId9" Type="http://schemas.openxmlformats.org/officeDocument/2006/relationships/hyperlink" Target="https://fsdimresources.mo.gov/?docs=quarterly-statewide-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Paul M</dc:creator>
  <cp:keywords/>
  <dc:description/>
  <cp:lastModifiedBy>Scott, Ashley</cp:lastModifiedBy>
  <cp:revision>2</cp:revision>
  <dcterms:created xsi:type="dcterms:W3CDTF">2024-06-28T14:57:00Z</dcterms:created>
  <dcterms:modified xsi:type="dcterms:W3CDTF">2024-06-28T14:57:00Z</dcterms:modified>
</cp:coreProperties>
</file>