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C1E0" w14:textId="77777777" w:rsidR="0055618D" w:rsidRPr="0055618D" w:rsidRDefault="0055618D" w:rsidP="0055618D">
      <w:pPr>
        <w:autoSpaceDE w:val="0"/>
        <w:autoSpaceDN w:val="0"/>
        <w:adjustRightInd w:val="0"/>
        <w:spacing w:after="0" w:line="360" w:lineRule="auto"/>
        <w:jc w:val="center"/>
        <w:rPr>
          <w:rFonts w:cstheme="minorHAnsi"/>
          <w:color w:val="000000"/>
          <w:sz w:val="32"/>
          <w:szCs w:val="32"/>
        </w:rPr>
      </w:pPr>
      <w:r w:rsidRPr="0055618D">
        <w:rPr>
          <w:rFonts w:cstheme="minorHAnsi"/>
          <w:b/>
          <w:bCs/>
          <w:color w:val="000000"/>
          <w:sz w:val="32"/>
          <w:szCs w:val="32"/>
        </w:rPr>
        <w:t>KEY PERFORMANCE INDICATORS (KPIs)</w:t>
      </w:r>
    </w:p>
    <w:p w14:paraId="7E509194" w14:textId="77777777" w:rsidR="0055618D" w:rsidRPr="0055618D" w:rsidRDefault="0055618D" w:rsidP="0055618D">
      <w:pPr>
        <w:autoSpaceDE w:val="0"/>
        <w:autoSpaceDN w:val="0"/>
        <w:adjustRightInd w:val="0"/>
        <w:spacing w:after="0" w:line="360" w:lineRule="auto"/>
        <w:jc w:val="center"/>
        <w:rPr>
          <w:rFonts w:cstheme="minorHAnsi"/>
          <w:color w:val="000000"/>
          <w:sz w:val="32"/>
          <w:szCs w:val="32"/>
        </w:rPr>
      </w:pPr>
      <w:r w:rsidRPr="0055618D">
        <w:rPr>
          <w:rFonts w:cstheme="minorHAnsi"/>
          <w:color w:val="000000"/>
          <w:sz w:val="32"/>
          <w:szCs w:val="32"/>
        </w:rPr>
        <w:t>Program Manager</w:t>
      </w:r>
    </w:p>
    <w:p w14:paraId="73EDC77C" w14:textId="3121106C" w:rsidR="0055618D" w:rsidRPr="00F22A36" w:rsidRDefault="0055618D" w:rsidP="0055618D">
      <w:pPr>
        <w:autoSpaceDE w:val="0"/>
        <w:autoSpaceDN w:val="0"/>
        <w:adjustRightInd w:val="0"/>
        <w:spacing w:after="0" w:line="240" w:lineRule="auto"/>
        <w:rPr>
          <w:rFonts w:cstheme="minorHAnsi"/>
          <w:sz w:val="28"/>
          <w:szCs w:val="28"/>
        </w:rPr>
      </w:pPr>
      <w:r w:rsidRPr="00F22A36">
        <w:rPr>
          <w:rFonts w:cstheme="minorHAnsi"/>
          <w:sz w:val="28"/>
          <w:szCs w:val="28"/>
        </w:rPr>
        <w:t xml:space="preserve">Key Performance Indicators (KPI) correlate with and do not replace the Position </w:t>
      </w:r>
      <w:r w:rsidR="000C7B4C">
        <w:rPr>
          <w:rFonts w:cstheme="minorHAnsi"/>
          <w:sz w:val="28"/>
          <w:szCs w:val="28"/>
        </w:rPr>
        <w:t>Objectives</w:t>
      </w:r>
    </w:p>
    <w:p w14:paraId="040ACF78" w14:textId="77777777" w:rsidR="0055618D" w:rsidRPr="0055618D" w:rsidRDefault="0055618D" w:rsidP="0055618D">
      <w:pPr>
        <w:autoSpaceDE w:val="0"/>
        <w:autoSpaceDN w:val="0"/>
        <w:adjustRightInd w:val="0"/>
        <w:spacing w:after="0" w:line="240" w:lineRule="auto"/>
        <w:rPr>
          <w:rFonts w:cstheme="minorHAnsi"/>
          <w:color w:val="FF0000"/>
          <w:sz w:val="28"/>
          <w:szCs w:val="28"/>
        </w:rPr>
      </w:pPr>
    </w:p>
    <w:p w14:paraId="2DC5E5F8" w14:textId="70720E9A" w:rsidR="0055618D" w:rsidRPr="0055618D" w:rsidRDefault="00200773" w:rsidP="0055618D">
      <w:pPr>
        <w:autoSpaceDE w:val="0"/>
        <w:autoSpaceDN w:val="0"/>
        <w:adjustRightInd w:val="0"/>
        <w:spacing w:after="0" w:line="240" w:lineRule="auto"/>
        <w:rPr>
          <w:rFonts w:cstheme="minorHAnsi"/>
          <w:color w:val="FF0000"/>
          <w:sz w:val="28"/>
          <w:szCs w:val="28"/>
          <w:u w:val="single"/>
        </w:rPr>
      </w:pPr>
      <w:hyperlink r:id="rId7" w:history="1">
        <w:r w:rsidR="005A5A16">
          <w:rPr>
            <w:rStyle w:val="Hyperlink"/>
            <w:sz w:val="28"/>
            <w:szCs w:val="28"/>
          </w:rPr>
          <w:t>Performance Measures and KPIs – IM Resources (mo.gov)</w:t>
        </w:r>
      </w:hyperlink>
    </w:p>
    <w:p w14:paraId="1C14177D" w14:textId="77777777" w:rsidR="0055618D" w:rsidRPr="0055618D" w:rsidRDefault="0055618D" w:rsidP="0055618D">
      <w:pPr>
        <w:autoSpaceDE w:val="0"/>
        <w:autoSpaceDN w:val="0"/>
        <w:adjustRightInd w:val="0"/>
        <w:spacing w:after="0" w:line="240" w:lineRule="auto"/>
        <w:rPr>
          <w:rFonts w:cstheme="minorHAnsi"/>
          <w:color w:val="FF0000"/>
          <w:sz w:val="28"/>
          <w:szCs w:val="28"/>
          <w:u w:val="single"/>
        </w:rPr>
      </w:pPr>
    </w:p>
    <w:p w14:paraId="49D5D952" w14:textId="163E8455" w:rsidR="0055618D" w:rsidRPr="00F22A36" w:rsidRDefault="0055618D" w:rsidP="0055618D">
      <w:pPr>
        <w:autoSpaceDE w:val="0"/>
        <w:autoSpaceDN w:val="0"/>
        <w:adjustRightInd w:val="0"/>
        <w:spacing w:after="0" w:line="240" w:lineRule="auto"/>
        <w:rPr>
          <w:rFonts w:cstheme="minorHAnsi"/>
          <w:sz w:val="28"/>
          <w:szCs w:val="28"/>
        </w:rPr>
      </w:pPr>
      <w:r w:rsidRPr="00F22A36">
        <w:rPr>
          <w:rFonts w:cstheme="minorHAnsi"/>
          <w:sz w:val="28"/>
          <w:szCs w:val="28"/>
        </w:rPr>
        <w:t xml:space="preserve">Primary focus on adhering to and meeting the Position </w:t>
      </w:r>
      <w:r w:rsidR="000C7B4C">
        <w:rPr>
          <w:rFonts w:cstheme="minorHAnsi"/>
          <w:sz w:val="28"/>
          <w:szCs w:val="28"/>
        </w:rPr>
        <w:t>Objectives</w:t>
      </w:r>
      <w:r w:rsidR="000C7B4C" w:rsidRPr="00F22A36">
        <w:rPr>
          <w:rFonts w:cstheme="minorHAnsi"/>
          <w:sz w:val="28"/>
          <w:szCs w:val="28"/>
        </w:rPr>
        <w:t xml:space="preserve"> </w:t>
      </w:r>
      <w:r w:rsidRPr="00F22A36">
        <w:rPr>
          <w:rFonts w:cstheme="minorHAnsi"/>
          <w:sz w:val="28"/>
          <w:szCs w:val="28"/>
        </w:rPr>
        <w:t xml:space="preserve">directly corresponds with successfully meeting these </w:t>
      </w:r>
      <w:proofErr w:type="gramStart"/>
      <w:r w:rsidRPr="00F22A36">
        <w:rPr>
          <w:rFonts w:cstheme="minorHAnsi"/>
          <w:sz w:val="28"/>
          <w:szCs w:val="28"/>
        </w:rPr>
        <w:t>KPIs</w:t>
      </w:r>
      <w:proofErr w:type="gramEnd"/>
    </w:p>
    <w:p w14:paraId="2BFF007F" w14:textId="77777777" w:rsidR="0055618D" w:rsidRPr="0055618D" w:rsidRDefault="0055618D" w:rsidP="0055618D"/>
    <w:p w14:paraId="70C2DC94" w14:textId="4128F70E" w:rsidR="0055618D" w:rsidRPr="0055618D" w:rsidRDefault="0055618D" w:rsidP="0055618D">
      <w:pPr>
        <w:autoSpaceDE w:val="0"/>
        <w:autoSpaceDN w:val="0"/>
        <w:adjustRightInd w:val="0"/>
        <w:spacing w:after="0" w:line="360" w:lineRule="auto"/>
        <w:rPr>
          <w:rFonts w:cstheme="minorHAnsi"/>
          <w:color w:val="000000"/>
          <w:sz w:val="28"/>
          <w:szCs w:val="28"/>
        </w:rPr>
      </w:pPr>
      <w:r w:rsidRPr="0055618D">
        <w:rPr>
          <w:rFonts w:cstheme="minorHAnsi"/>
          <w:b/>
          <w:bCs/>
          <w:color w:val="000000"/>
          <w:sz w:val="28"/>
          <w:szCs w:val="28"/>
        </w:rPr>
        <w:t>Responsibility</w:t>
      </w:r>
      <w:r w:rsidRPr="0055618D">
        <w:rPr>
          <w:rFonts w:cstheme="minorHAnsi"/>
          <w:color w:val="000000"/>
          <w:sz w:val="28"/>
          <w:szCs w:val="28"/>
        </w:rPr>
        <w:t xml:space="preserve">: Accountability to our staff to ensure that we are upholding all staff to clear and consistent </w:t>
      </w:r>
      <w:r w:rsidR="000C7B4C">
        <w:rPr>
          <w:rFonts w:cstheme="minorHAnsi"/>
          <w:sz w:val="28"/>
          <w:szCs w:val="28"/>
        </w:rPr>
        <w:t>objectives</w:t>
      </w:r>
    </w:p>
    <w:p w14:paraId="7E950ECD" w14:textId="639D1BCF" w:rsidR="0055618D" w:rsidRPr="0055618D" w:rsidRDefault="0055618D" w:rsidP="0055618D">
      <w:pPr>
        <w:numPr>
          <w:ilvl w:val="0"/>
          <w:numId w:val="1"/>
        </w:numPr>
        <w:autoSpaceDE w:val="0"/>
        <w:autoSpaceDN w:val="0"/>
        <w:adjustRightInd w:val="0"/>
        <w:spacing w:after="0" w:line="240" w:lineRule="auto"/>
        <w:ind w:left="360"/>
        <w:contextualSpacing/>
        <w:rPr>
          <w:rFonts w:cstheme="minorHAnsi"/>
          <w:color w:val="000000"/>
          <w:sz w:val="28"/>
          <w:szCs w:val="28"/>
        </w:rPr>
      </w:pPr>
      <w:r w:rsidRPr="0055618D">
        <w:rPr>
          <w:rFonts w:cstheme="minorHAnsi"/>
          <w:color w:val="000000"/>
          <w:sz w:val="28"/>
          <w:szCs w:val="28"/>
        </w:rPr>
        <w:t xml:space="preserve">Focusing an average of 75% of the time at work to include </w:t>
      </w:r>
      <w:r w:rsidRPr="00F22A36">
        <w:rPr>
          <w:rFonts w:cstheme="minorHAnsi"/>
          <w:sz w:val="28"/>
          <w:szCs w:val="28"/>
        </w:rPr>
        <w:t>providing in-person support to their Field Managers,</w:t>
      </w:r>
      <w:r w:rsidRPr="0055618D">
        <w:rPr>
          <w:rFonts w:cstheme="minorHAnsi"/>
          <w:color w:val="FF0000"/>
          <w:sz w:val="28"/>
          <w:szCs w:val="28"/>
        </w:rPr>
        <w:t xml:space="preserve"> </w:t>
      </w:r>
      <w:r w:rsidRPr="0055618D">
        <w:rPr>
          <w:rFonts w:cstheme="minorHAnsi"/>
          <w:color w:val="000000"/>
          <w:sz w:val="28"/>
          <w:szCs w:val="28"/>
        </w:rPr>
        <w:t xml:space="preserve">answering questions, ensuring coverage, case readings as necessary, reviewing calls, training and observing staff, </w:t>
      </w:r>
      <w:proofErr w:type="gramStart"/>
      <w:r w:rsidRPr="0055618D">
        <w:rPr>
          <w:rFonts w:cstheme="minorHAnsi"/>
          <w:color w:val="000000"/>
          <w:sz w:val="28"/>
          <w:szCs w:val="28"/>
        </w:rPr>
        <w:t>Engage</w:t>
      </w:r>
      <w:proofErr w:type="gramEnd"/>
      <w:r w:rsidRPr="0055618D">
        <w:rPr>
          <w:rFonts w:cstheme="minorHAnsi"/>
          <w:color w:val="000000"/>
          <w:sz w:val="28"/>
          <w:szCs w:val="28"/>
        </w:rPr>
        <w:t xml:space="preserve"> meetings, team member huddles to discuss trends and policy, e-mails, etc. </w:t>
      </w:r>
    </w:p>
    <w:p w14:paraId="3765C430" w14:textId="64DE0A6F" w:rsidR="0055618D" w:rsidRPr="0055618D" w:rsidRDefault="0055618D" w:rsidP="0055618D">
      <w:pPr>
        <w:numPr>
          <w:ilvl w:val="0"/>
          <w:numId w:val="2"/>
        </w:numPr>
        <w:autoSpaceDE w:val="0"/>
        <w:autoSpaceDN w:val="0"/>
        <w:adjustRightInd w:val="0"/>
        <w:spacing w:after="0" w:line="240" w:lineRule="auto"/>
        <w:ind w:left="360"/>
        <w:contextualSpacing/>
        <w:rPr>
          <w:rFonts w:cstheme="minorHAnsi"/>
          <w:color w:val="000000"/>
          <w:sz w:val="28"/>
          <w:szCs w:val="28"/>
        </w:rPr>
      </w:pPr>
      <w:r w:rsidRPr="0055618D">
        <w:rPr>
          <w:rFonts w:cstheme="minorHAnsi"/>
          <w:color w:val="000000"/>
          <w:sz w:val="28"/>
          <w:szCs w:val="28"/>
        </w:rPr>
        <w:t>Trainings, memo reviews, hiring, etc</w:t>
      </w:r>
      <w:r w:rsidR="00FC7A9C">
        <w:rPr>
          <w:rFonts w:cstheme="minorHAnsi"/>
          <w:color w:val="000000"/>
          <w:sz w:val="28"/>
          <w:szCs w:val="28"/>
        </w:rPr>
        <w:t>.</w:t>
      </w:r>
      <w:r w:rsidRPr="0055618D">
        <w:rPr>
          <w:rFonts w:cstheme="minorHAnsi"/>
          <w:color w:val="000000"/>
          <w:sz w:val="28"/>
          <w:szCs w:val="28"/>
        </w:rPr>
        <w:t xml:space="preserve"> should take up less than 25% of work </w:t>
      </w:r>
      <w:proofErr w:type="gramStart"/>
      <w:r w:rsidRPr="0055618D">
        <w:rPr>
          <w:rFonts w:cstheme="minorHAnsi"/>
          <w:color w:val="000000"/>
          <w:sz w:val="28"/>
          <w:szCs w:val="28"/>
        </w:rPr>
        <w:t>time</w:t>
      </w:r>
      <w:proofErr w:type="gramEnd"/>
      <w:r w:rsidRPr="0055618D">
        <w:rPr>
          <w:rFonts w:cstheme="minorHAnsi"/>
          <w:color w:val="000000"/>
          <w:sz w:val="28"/>
          <w:szCs w:val="28"/>
        </w:rPr>
        <w:t xml:space="preserve"> </w:t>
      </w:r>
    </w:p>
    <w:p w14:paraId="562426B3" w14:textId="77777777" w:rsidR="0055618D" w:rsidRPr="0055618D" w:rsidRDefault="0055618D" w:rsidP="0055618D"/>
    <w:p w14:paraId="43ED82E2" w14:textId="3C4CCEA7" w:rsidR="0055618D" w:rsidRPr="0055618D" w:rsidRDefault="0055618D" w:rsidP="0055618D">
      <w:pPr>
        <w:autoSpaceDE w:val="0"/>
        <w:autoSpaceDN w:val="0"/>
        <w:adjustRightInd w:val="0"/>
        <w:spacing w:after="0" w:line="360" w:lineRule="auto"/>
        <w:rPr>
          <w:rFonts w:cstheme="minorHAnsi"/>
          <w:color w:val="FF0000"/>
          <w:sz w:val="28"/>
          <w:szCs w:val="28"/>
        </w:rPr>
      </w:pPr>
      <w:r w:rsidRPr="0055618D">
        <w:rPr>
          <w:rFonts w:cstheme="minorHAnsi"/>
          <w:b/>
          <w:bCs/>
          <w:color w:val="000000"/>
          <w:sz w:val="28"/>
          <w:szCs w:val="28"/>
        </w:rPr>
        <w:t>UTILIZATION</w:t>
      </w:r>
      <w:r w:rsidRPr="0055618D">
        <w:rPr>
          <w:rFonts w:cstheme="minorHAnsi"/>
          <w:color w:val="000000"/>
          <w:sz w:val="28"/>
          <w:szCs w:val="28"/>
        </w:rPr>
        <w:t xml:space="preserve">: Accountability to our customers </w:t>
      </w:r>
    </w:p>
    <w:p w14:paraId="09C2FA7C" w14:textId="27E6B458" w:rsidR="0055618D" w:rsidRPr="0055618D" w:rsidRDefault="0055618D" w:rsidP="0055618D">
      <w:pPr>
        <w:numPr>
          <w:ilvl w:val="0"/>
          <w:numId w:val="3"/>
        </w:numPr>
        <w:autoSpaceDE w:val="0"/>
        <w:autoSpaceDN w:val="0"/>
        <w:adjustRightInd w:val="0"/>
        <w:spacing w:after="0" w:line="240" w:lineRule="auto"/>
        <w:ind w:left="360"/>
        <w:contextualSpacing/>
        <w:rPr>
          <w:rFonts w:cstheme="minorHAnsi"/>
          <w:color w:val="000000"/>
          <w:sz w:val="28"/>
          <w:szCs w:val="28"/>
        </w:rPr>
      </w:pPr>
      <w:r w:rsidRPr="0055618D">
        <w:rPr>
          <w:rFonts w:cstheme="minorHAnsi"/>
          <w:i/>
          <w:iCs/>
          <w:color w:val="000000"/>
          <w:sz w:val="28"/>
          <w:szCs w:val="28"/>
        </w:rPr>
        <w:t xml:space="preserve">Paused Report </w:t>
      </w:r>
      <w:r w:rsidRPr="0055618D">
        <w:rPr>
          <w:rFonts w:cstheme="minorHAnsi"/>
          <w:color w:val="000000"/>
          <w:sz w:val="28"/>
          <w:szCs w:val="28"/>
        </w:rPr>
        <w:t xml:space="preserve">(Current) </w:t>
      </w:r>
      <w:r w:rsidR="00A74737">
        <w:rPr>
          <w:rFonts w:cstheme="minorHAnsi"/>
          <w:color w:val="000000"/>
          <w:sz w:val="28"/>
          <w:szCs w:val="28"/>
        </w:rPr>
        <w:t xml:space="preserve">– checked </w:t>
      </w:r>
      <w:r w:rsidR="00200773">
        <w:rPr>
          <w:color w:val="000000" w:themeColor="text1"/>
          <w:sz w:val="28"/>
          <w:szCs w:val="28"/>
        </w:rPr>
        <w:t>daily</w:t>
      </w:r>
      <w:r w:rsidR="00A74737" w:rsidRPr="006A231D">
        <w:rPr>
          <w:rFonts w:cstheme="minorHAnsi"/>
          <w:color w:val="000000"/>
          <w:sz w:val="28"/>
          <w:szCs w:val="28"/>
        </w:rPr>
        <w:t xml:space="preserve"> </w:t>
      </w:r>
      <w:r w:rsidR="00A74737">
        <w:rPr>
          <w:rFonts w:cstheme="minorHAnsi"/>
          <w:color w:val="000000"/>
          <w:sz w:val="28"/>
          <w:szCs w:val="28"/>
        </w:rPr>
        <w:t xml:space="preserve">to </w:t>
      </w:r>
      <w:r w:rsidR="00A74737" w:rsidRPr="006A231D">
        <w:rPr>
          <w:rFonts w:cstheme="minorHAnsi"/>
          <w:color w:val="000000"/>
          <w:sz w:val="28"/>
          <w:szCs w:val="28"/>
        </w:rPr>
        <w:t xml:space="preserve">resolve </w:t>
      </w:r>
      <w:r w:rsidR="00A74737">
        <w:rPr>
          <w:rFonts w:cstheme="minorHAnsi"/>
          <w:color w:val="000000"/>
          <w:sz w:val="28"/>
          <w:szCs w:val="28"/>
        </w:rPr>
        <w:t xml:space="preserve">and ensure </w:t>
      </w:r>
      <w:r w:rsidR="00A74737" w:rsidRPr="006A231D">
        <w:rPr>
          <w:rFonts w:cstheme="minorHAnsi"/>
          <w:color w:val="000000"/>
          <w:sz w:val="28"/>
          <w:szCs w:val="28"/>
        </w:rPr>
        <w:t>tasks are not</w:t>
      </w:r>
      <w:r w:rsidRPr="0055618D">
        <w:rPr>
          <w:rFonts w:cstheme="minorHAnsi"/>
          <w:color w:val="000000"/>
          <w:sz w:val="28"/>
          <w:szCs w:val="28"/>
        </w:rPr>
        <w:t xml:space="preserve"> pending for more than 2 days for reasons they cannot directly control. If a team member resigns, paused cases should be finalized or reassigned prior to the team member’s last </w:t>
      </w:r>
      <w:proofErr w:type="gramStart"/>
      <w:r w:rsidRPr="0055618D">
        <w:rPr>
          <w:rFonts w:cstheme="minorHAnsi"/>
          <w:color w:val="000000"/>
          <w:sz w:val="28"/>
          <w:szCs w:val="28"/>
        </w:rPr>
        <w:t>day</w:t>
      </w:r>
      <w:proofErr w:type="gramEnd"/>
      <w:r w:rsidRPr="0055618D">
        <w:rPr>
          <w:rFonts w:cstheme="minorHAnsi"/>
          <w:color w:val="000000"/>
          <w:sz w:val="28"/>
          <w:szCs w:val="28"/>
        </w:rPr>
        <w:t xml:space="preserve"> </w:t>
      </w:r>
    </w:p>
    <w:p w14:paraId="18102D7B" w14:textId="55CE47AA" w:rsidR="0055618D" w:rsidRPr="0055618D" w:rsidRDefault="0C4B0012" w:rsidP="271B4597">
      <w:pPr>
        <w:numPr>
          <w:ilvl w:val="0"/>
          <w:numId w:val="4"/>
        </w:numPr>
        <w:autoSpaceDE w:val="0"/>
        <w:autoSpaceDN w:val="0"/>
        <w:adjustRightInd w:val="0"/>
        <w:spacing w:after="0" w:line="240" w:lineRule="auto"/>
        <w:ind w:left="360"/>
        <w:contextualSpacing/>
        <w:rPr>
          <w:color w:val="000000"/>
          <w:sz w:val="28"/>
          <w:szCs w:val="28"/>
        </w:rPr>
      </w:pPr>
      <w:r w:rsidRPr="271B4597">
        <w:rPr>
          <w:i/>
          <w:iCs/>
          <w:color w:val="000000" w:themeColor="text1"/>
          <w:sz w:val="28"/>
          <w:szCs w:val="28"/>
        </w:rPr>
        <w:t xml:space="preserve">Performance Report </w:t>
      </w:r>
      <w:r w:rsidRPr="271B4597">
        <w:rPr>
          <w:color w:val="000000" w:themeColor="text1"/>
          <w:sz w:val="28"/>
          <w:szCs w:val="28"/>
        </w:rPr>
        <w:t xml:space="preserve">(Current) – should be viewed at least once per week </w:t>
      </w:r>
      <w:r w:rsidRPr="271B4597">
        <w:rPr>
          <w:sz w:val="28"/>
          <w:szCs w:val="28"/>
        </w:rPr>
        <w:t xml:space="preserve">in order to identify trends and to spot check </w:t>
      </w:r>
      <w:r w:rsidR="7A02A243" w:rsidRPr="271B4597">
        <w:rPr>
          <w:sz w:val="28"/>
          <w:szCs w:val="28"/>
        </w:rPr>
        <w:t>Field Managers</w:t>
      </w:r>
      <w:r w:rsidRPr="271B4597">
        <w:rPr>
          <w:sz w:val="28"/>
          <w:szCs w:val="28"/>
        </w:rPr>
        <w:t xml:space="preserve">’ groups ongoing performance to ensure that staff </w:t>
      </w:r>
      <w:r w:rsidR="0502914B" w:rsidRPr="271B4597">
        <w:rPr>
          <w:sz w:val="28"/>
          <w:szCs w:val="28"/>
        </w:rPr>
        <w:t xml:space="preserve">who mainly work out of Current </w:t>
      </w:r>
      <w:r w:rsidRPr="271B4597">
        <w:rPr>
          <w:sz w:val="28"/>
          <w:szCs w:val="28"/>
        </w:rPr>
        <w:t>remain within +/- 5 percentage points of the Quarterly Statewide Average</w:t>
      </w:r>
      <w:r w:rsidR="006E0A99">
        <w:rPr>
          <w:color w:val="000000" w:themeColor="text1"/>
          <w:sz w:val="28"/>
          <w:szCs w:val="28"/>
        </w:rPr>
        <w:t xml:space="preserve">, </w:t>
      </w:r>
      <w:hyperlink r:id="rId8" w:history="1">
        <w:r w:rsidR="006E0A99">
          <w:rPr>
            <w:rStyle w:val="Hyperlink"/>
            <w:sz w:val="28"/>
            <w:szCs w:val="28"/>
          </w:rPr>
          <w:t>Quarterly Statewide Data – IM Resources (mo.gov)</w:t>
        </w:r>
      </w:hyperlink>
      <w:r w:rsidRPr="271B4597">
        <w:rPr>
          <w:color w:val="FF0000"/>
          <w:sz w:val="28"/>
          <w:szCs w:val="28"/>
        </w:rPr>
        <w:t xml:space="preserve"> </w:t>
      </w:r>
      <w:r w:rsidRPr="271B4597">
        <w:rPr>
          <w:color w:val="000000" w:themeColor="text1"/>
          <w:sz w:val="28"/>
          <w:szCs w:val="28"/>
        </w:rPr>
        <w:t>for time working cases</w:t>
      </w:r>
      <w:r w:rsidR="64D45BF8" w:rsidRPr="271B4597">
        <w:rPr>
          <w:color w:val="000000" w:themeColor="text1"/>
          <w:sz w:val="28"/>
          <w:szCs w:val="28"/>
        </w:rPr>
        <w:t xml:space="preserve">. </w:t>
      </w:r>
      <w:r w:rsidR="64D45BF8" w:rsidRPr="271B4597">
        <w:rPr>
          <w:rFonts w:ascii="Calibri" w:eastAsia="Calibri" w:hAnsi="Calibri" w:cs="Calibri"/>
          <w:sz w:val="28"/>
          <w:szCs w:val="28"/>
        </w:rPr>
        <w:t xml:space="preserve">If performance falls outside of this range, it is an indicator that additional follow-up conversations and data examination needs to take </w:t>
      </w:r>
      <w:proofErr w:type="gramStart"/>
      <w:r w:rsidR="64D45BF8" w:rsidRPr="271B4597">
        <w:rPr>
          <w:rFonts w:ascii="Calibri" w:eastAsia="Calibri" w:hAnsi="Calibri" w:cs="Calibri"/>
          <w:sz w:val="28"/>
          <w:szCs w:val="28"/>
        </w:rPr>
        <w:t>place</w:t>
      </w:r>
      <w:proofErr w:type="gramEnd"/>
    </w:p>
    <w:p w14:paraId="3FAD97A2" w14:textId="77777777" w:rsidR="004A2645" w:rsidRPr="00F22A36" w:rsidRDefault="0055618D" w:rsidP="0015242F">
      <w:pPr>
        <w:numPr>
          <w:ilvl w:val="1"/>
          <w:numId w:val="6"/>
        </w:numPr>
        <w:autoSpaceDE w:val="0"/>
        <w:autoSpaceDN w:val="0"/>
        <w:adjustRightInd w:val="0"/>
        <w:spacing w:after="0" w:line="240" w:lineRule="auto"/>
        <w:ind w:left="720"/>
        <w:contextualSpacing/>
        <w:rPr>
          <w:rFonts w:cstheme="minorHAnsi"/>
          <w:sz w:val="28"/>
          <w:szCs w:val="28"/>
        </w:rPr>
      </w:pPr>
      <w:r w:rsidRPr="0055618D">
        <w:rPr>
          <w:rFonts w:cstheme="minorHAnsi"/>
          <w:color w:val="000000"/>
          <w:sz w:val="28"/>
          <w:szCs w:val="28"/>
        </w:rPr>
        <w:t>If issues are f</w:t>
      </w:r>
      <w:r w:rsidR="004A2645" w:rsidRPr="004A2645">
        <w:rPr>
          <w:rFonts w:cstheme="minorHAnsi"/>
          <w:color w:val="000000"/>
          <w:sz w:val="28"/>
          <w:szCs w:val="28"/>
        </w:rPr>
        <w:t>ound by the Program</w:t>
      </w:r>
      <w:r w:rsidRPr="0055618D">
        <w:rPr>
          <w:rFonts w:cstheme="minorHAnsi"/>
          <w:color w:val="000000"/>
          <w:sz w:val="28"/>
          <w:szCs w:val="28"/>
        </w:rPr>
        <w:t xml:space="preserve"> Manager, they should be </w:t>
      </w:r>
      <w:r w:rsidR="004A2645" w:rsidRPr="00F22A36">
        <w:rPr>
          <w:rFonts w:cstheme="minorHAnsi"/>
          <w:sz w:val="28"/>
          <w:szCs w:val="28"/>
        </w:rPr>
        <w:t xml:space="preserve">followed up on </w:t>
      </w:r>
      <w:proofErr w:type="gramStart"/>
      <w:r w:rsidR="004A2645" w:rsidRPr="00F22A36">
        <w:rPr>
          <w:rFonts w:cstheme="minorHAnsi"/>
          <w:sz w:val="28"/>
          <w:szCs w:val="28"/>
        </w:rPr>
        <w:t>appropriately</w:t>
      </w:r>
      <w:proofErr w:type="gramEnd"/>
    </w:p>
    <w:p w14:paraId="019EF46D" w14:textId="05A816E8" w:rsidR="0055618D" w:rsidRPr="0055618D" w:rsidRDefault="0055618D" w:rsidP="4CF0F824">
      <w:pPr>
        <w:numPr>
          <w:ilvl w:val="1"/>
          <w:numId w:val="6"/>
        </w:numPr>
        <w:autoSpaceDE w:val="0"/>
        <w:autoSpaceDN w:val="0"/>
        <w:adjustRightInd w:val="0"/>
        <w:spacing w:after="0" w:line="240" w:lineRule="auto"/>
        <w:ind w:left="720"/>
        <w:contextualSpacing/>
        <w:rPr>
          <w:color w:val="000000"/>
          <w:sz w:val="28"/>
          <w:szCs w:val="28"/>
        </w:rPr>
      </w:pPr>
      <w:r w:rsidRPr="4CF0F824">
        <w:rPr>
          <w:color w:val="000000" w:themeColor="text1"/>
          <w:sz w:val="28"/>
          <w:szCs w:val="28"/>
        </w:rPr>
        <w:lastRenderedPageBreak/>
        <w:t xml:space="preserve">Utilize </w:t>
      </w:r>
      <w:r w:rsidR="4AA33462" w:rsidRPr="4CF0F824">
        <w:rPr>
          <w:rFonts w:ascii="Calibri" w:eastAsia="Calibri" w:hAnsi="Calibri" w:cs="Calibri"/>
          <w:color w:val="000000" w:themeColor="text1"/>
          <w:sz w:val="28"/>
          <w:szCs w:val="28"/>
        </w:rPr>
        <w:t>Performance Improvement Plan (PIP)</w:t>
      </w:r>
      <w:r w:rsidRPr="4CF0F824">
        <w:rPr>
          <w:color w:val="000000" w:themeColor="text1"/>
          <w:sz w:val="28"/>
          <w:szCs w:val="28"/>
        </w:rPr>
        <w:t xml:space="preserve"> to assist with accountability and </w:t>
      </w:r>
      <w:proofErr w:type="gramStart"/>
      <w:r w:rsidRPr="4CF0F824">
        <w:rPr>
          <w:color w:val="000000" w:themeColor="text1"/>
          <w:sz w:val="28"/>
          <w:szCs w:val="28"/>
        </w:rPr>
        <w:t>coaching</w:t>
      </w:r>
      <w:proofErr w:type="gramEnd"/>
      <w:r w:rsidRPr="4CF0F824">
        <w:rPr>
          <w:color w:val="000000" w:themeColor="text1"/>
          <w:sz w:val="28"/>
          <w:szCs w:val="28"/>
        </w:rPr>
        <w:t xml:space="preserve"> </w:t>
      </w:r>
    </w:p>
    <w:p w14:paraId="4A13B384" w14:textId="65A02A35" w:rsidR="004A2645" w:rsidRPr="00E119B0" w:rsidRDefault="0C4B0012" w:rsidP="271B4597">
      <w:pPr>
        <w:pStyle w:val="ListParagraph"/>
        <w:numPr>
          <w:ilvl w:val="0"/>
          <w:numId w:val="9"/>
        </w:numPr>
        <w:autoSpaceDE w:val="0"/>
        <w:autoSpaceDN w:val="0"/>
        <w:adjustRightInd w:val="0"/>
        <w:spacing w:after="0" w:line="240" w:lineRule="auto"/>
        <w:ind w:left="360"/>
      </w:pPr>
      <w:r w:rsidRPr="271B4597">
        <w:rPr>
          <w:i/>
          <w:iCs/>
          <w:color w:val="000000" w:themeColor="text1"/>
          <w:sz w:val="28"/>
          <w:szCs w:val="28"/>
        </w:rPr>
        <w:t xml:space="preserve">Agent Status Report </w:t>
      </w:r>
      <w:r w:rsidRPr="271B4597">
        <w:rPr>
          <w:color w:val="000000" w:themeColor="text1"/>
          <w:sz w:val="28"/>
          <w:szCs w:val="28"/>
        </w:rPr>
        <w:t xml:space="preserve">(Genesys) – should be </w:t>
      </w:r>
      <w:r w:rsidR="7A02A243" w:rsidRPr="271B4597">
        <w:rPr>
          <w:sz w:val="28"/>
          <w:szCs w:val="28"/>
        </w:rPr>
        <w:t>monitored in order to identify trends and to spot check Field Managers’ groups ongoing performance to ensure that their groups are completing calls within +/- 5 minutes of the Quarterly Statewide Average</w:t>
      </w:r>
      <w:r w:rsidR="006E0A99">
        <w:rPr>
          <w:color w:val="000000" w:themeColor="text1"/>
          <w:sz w:val="28"/>
          <w:szCs w:val="28"/>
        </w:rPr>
        <w:t xml:space="preserve">, </w:t>
      </w:r>
      <w:hyperlink r:id="rId9" w:history="1">
        <w:r w:rsidR="006E0A99">
          <w:rPr>
            <w:rStyle w:val="Hyperlink"/>
            <w:sz w:val="28"/>
            <w:szCs w:val="28"/>
          </w:rPr>
          <w:t>Quarterly Statewide Data – IM Resources (mo.gov)</w:t>
        </w:r>
      </w:hyperlink>
      <w:r w:rsidR="006E0A99">
        <w:rPr>
          <w:rFonts w:ascii="Calibri" w:eastAsia="Calibri" w:hAnsi="Calibri" w:cs="Calibri"/>
          <w:sz w:val="28"/>
          <w:szCs w:val="28"/>
        </w:rPr>
        <w:t>. I</w:t>
      </w:r>
      <w:r w:rsidR="42482DCC" w:rsidRPr="271B4597">
        <w:rPr>
          <w:rFonts w:ascii="Calibri" w:eastAsia="Calibri" w:hAnsi="Calibri" w:cs="Calibri"/>
          <w:sz w:val="28"/>
          <w:szCs w:val="28"/>
        </w:rPr>
        <w:t xml:space="preserve">f performance falls outside of this range, it is an indicator that additional follow-up conversations and data examination needs to take </w:t>
      </w:r>
      <w:proofErr w:type="gramStart"/>
      <w:r w:rsidR="42482DCC" w:rsidRPr="271B4597">
        <w:rPr>
          <w:rFonts w:ascii="Calibri" w:eastAsia="Calibri" w:hAnsi="Calibri" w:cs="Calibri"/>
          <w:sz w:val="28"/>
          <w:szCs w:val="28"/>
        </w:rPr>
        <w:t>place</w:t>
      </w:r>
      <w:proofErr w:type="gramEnd"/>
    </w:p>
    <w:p w14:paraId="36ED2555" w14:textId="4C803135" w:rsidR="5D7126CE" w:rsidRDefault="5D7126CE" w:rsidP="271B4597">
      <w:pPr>
        <w:pStyle w:val="ListParagraph"/>
        <w:numPr>
          <w:ilvl w:val="0"/>
          <w:numId w:val="9"/>
        </w:numPr>
        <w:spacing w:after="0" w:line="240" w:lineRule="auto"/>
        <w:ind w:left="360"/>
        <w:rPr>
          <w:color w:val="000000" w:themeColor="text1"/>
          <w:sz w:val="28"/>
          <w:szCs w:val="28"/>
        </w:rPr>
      </w:pPr>
      <w:r w:rsidRPr="271B4597">
        <w:rPr>
          <w:i/>
          <w:iCs/>
          <w:color w:val="000000" w:themeColor="text1"/>
          <w:sz w:val="28"/>
          <w:szCs w:val="28"/>
        </w:rPr>
        <w:t>Get Next Rate report</w:t>
      </w:r>
      <w:r w:rsidRPr="271B4597">
        <w:rPr>
          <w:color w:val="000000" w:themeColor="text1"/>
          <w:sz w:val="28"/>
          <w:szCs w:val="28"/>
        </w:rPr>
        <w:t xml:space="preserve"> (Current)- should be viewed at least once per week in order to ensure </w:t>
      </w:r>
      <w:r w:rsidR="40B4B9B8" w:rsidRPr="271B4597">
        <w:rPr>
          <w:color w:val="000000" w:themeColor="text1"/>
          <w:sz w:val="28"/>
          <w:szCs w:val="28"/>
        </w:rPr>
        <w:t xml:space="preserve">your </w:t>
      </w:r>
      <w:r w:rsidRPr="271B4597">
        <w:rPr>
          <w:color w:val="000000" w:themeColor="text1"/>
          <w:sz w:val="28"/>
          <w:szCs w:val="28"/>
        </w:rPr>
        <w:t>team</w:t>
      </w:r>
      <w:r w:rsidR="2E13E22D" w:rsidRPr="271B4597">
        <w:rPr>
          <w:color w:val="000000" w:themeColor="text1"/>
          <w:sz w:val="28"/>
          <w:szCs w:val="28"/>
        </w:rPr>
        <w:t>s’</w:t>
      </w:r>
      <w:r w:rsidRPr="271B4597">
        <w:rPr>
          <w:color w:val="000000" w:themeColor="text1"/>
          <w:sz w:val="28"/>
          <w:szCs w:val="28"/>
        </w:rPr>
        <w:t xml:space="preserve"> member</w:t>
      </w:r>
      <w:r w:rsidR="31F8682F" w:rsidRPr="271B4597">
        <w:rPr>
          <w:color w:val="000000" w:themeColor="text1"/>
          <w:sz w:val="28"/>
          <w:szCs w:val="28"/>
        </w:rPr>
        <w:t>s</w:t>
      </w:r>
      <w:r w:rsidRPr="271B4597">
        <w:rPr>
          <w:color w:val="000000" w:themeColor="text1"/>
          <w:sz w:val="28"/>
          <w:szCs w:val="28"/>
        </w:rPr>
        <w:t xml:space="preserve"> achieve and maintain a Get Next rate at or near 80%</w:t>
      </w:r>
    </w:p>
    <w:p w14:paraId="70DAB873" w14:textId="77777777" w:rsidR="0055618D" w:rsidRPr="0055618D" w:rsidRDefault="0055618D" w:rsidP="0055618D">
      <w:pPr>
        <w:autoSpaceDE w:val="0"/>
        <w:autoSpaceDN w:val="0"/>
        <w:adjustRightInd w:val="0"/>
        <w:spacing w:after="0" w:line="240" w:lineRule="auto"/>
        <w:rPr>
          <w:rFonts w:cstheme="minorHAnsi"/>
          <w:color w:val="000000"/>
          <w:sz w:val="28"/>
          <w:szCs w:val="28"/>
        </w:rPr>
      </w:pPr>
    </w:p>
    <w:p w14:paraId="11E315DB" w14:textId="77777777" w:rsidR="0055618D" w:rsidRPr="0055618D" w:rsidRDefault="0055618D" w:rsidP="0055618D">
      <w:pPr>
        <w:autoSpaceDE w:val="0"/>
        <w:autoSpaceDN w:val="0"/>
        <w:adjustRightInd w:val="0"/>
        <w:spacing w:after="0" w:line="360" w:lineRule="auto"/>
        <w:rPr>
          <w:rFonts w:cstheme="minorHAnsi"/>
          <w:color w:val="000000"/>
          <w:sz w:val="28"/>
          <w:szCs w:val="28"/>
        </w:rPr>
      </w:pPr>
      <w:r w:rsidRPr="0055618D">
        <w:rPr>
          <w:rFonts w:cstheme="minorHAnsi"/>
          <w:b/>
          <w:bCs/>
          <w:color w:val="000000"/>
          <w:sz w:val="28"/>
          <w:szCs w:val="28"/>
        </w:rPr>
        <w:t>TRANSACTION TIMES</w:t>
      </w:r>
      <w:r w:rsidRPr="0055618D">
        <w:rPr>
          <w:rFonts w:cstheme="minorHAnsi"/>
          <w:color w:val="000000"/>
          <w:sz w:val="28"/>
          <w:szCs w:val="28"/>
        </w:rPr>
        <w:t xml:space="preserve">: Accountability to our agency and citizens. </w:t>
      </w:r>
    </w:p>
    <w:p w14:paraId="4FCA329F" w14:textId="6CECA50E" w:rsidR="0055618D" w:rsidRPr="0055618D" w:rsidRDefault="0C4B0012" w:rsidP="271B4597">
      <w:pPr>
        <w:numPr>
          <w:ilvl w:val="0"/>
          <w:numId w:val="7"/>
        </w:numPr>
        <w:autoSpaceDE w:val="0"/>
        <w:autoSpaceDN w:val="0"/>
        <w:adjustRightInd w:val="0"/>
        <w:spacing w:after="0" w:line="240" w:lineRule="auto"/>
        <w:ind w:left="360"/>
        <w:contextualSpacing/>
        <w:rPr>
          <w:rFonts w:ascii="Calibri" w:eastAsia="Calibri" w:hAnsi="Calibri" w:cs="Calibri"/>
          <w:sz w:val="28"/>
          <w:szCs w:val="28"/>
        </w:rPr>
      </w:pPr>
      <w:r w:rsidRPr="271B4597">
        <w:rPr>
          <w:i/>
          <w:iCs/>
          <w:color w:val="000000" w:themeColor="text1"/>
          <w:sz w:val="28"/>
          <w:szCs w:val="28"/>
        </w:rPr>
        <w:t xml:space="preserve">Performance Comparison Report </w:t>
      </w:r>
      <w:r w:rsidRPr="271B4597">
        <w:rPr>
          <w:color w:val="000000" w:themeColor="text1"/>
          <w:sz w:val="28"/>
          <w:szCs w:val="28"/>
        </w:rPr>
        <w:t xml:space="preserve">(Current) – should </w:t>
      </w:r>
      <w:r w:rsidRPr="271B4597">
        <w:rPr>
          <w:sz w:val="28"/>
          <w:szCs w:val="28"/>
        </w:rPr>
        <w:t xml:space="preserve">be monitored in order to identify trends and to spot check </w:t>
      </w:r>
      <w:r w:rsidR="14C854DA" w:rsidRPr="271B4597">
        <w:rPr>
          <w:sz w:val="28"/>
          <w:szCs w:val="28"/>
        </w:rPr>
        <w:t>Field Managers</w:t>
      </w:r>
      <w:r w:rsidRPr="271B4597">
        <w:rPr>
          <w:sz w:val="28"/>
          <w:szCs w:val="28"/>
        </w:rPr>
        <w:t xml:space="preserve">’ groups ongoing performance to ensure that workers </w:t>
      </w:r>
      <w:r w:rsidR="0502914B" w:rsidRPr="271B4597">
        <w:rPr>
          <w:sz w:val="28"/>
          <w:szCs w:val="28"/>
        </w:rPr>
        <w:t xml:space="preserve">who mainly work out of Current </w:t>
      </w:r>
      <w:r w:rsidRPr="271B4597">
        <w:rPr>
          <w:sz w:val="28"/>
          <w:szCs w:val="28"/>
        </w:rPr>
        <w:t>are processing cases within +/- 5 minutes of the Quarterly Statewide Average</w:t>
      </w:r>
      <w:r w:rsidR="006E0A99">
        <w:rPr>
          <w:color w:val="000000" w:themeColor="text1"/>
          <w:sz w:val="28"/>
          <w:szCs w:val="28"/>
        </w:rPr>
        <w:t xml:space="preserve">, </w:t>
      </w:r>
      <w:hyperlink r:id="rId10" w:history="1">
        <w:r w:rsidR="006E0A99">
          <w:rPr>
            <w:rStyle w:val="Hyperlink"/>
            <w:sz w:val="28"/>
            <w:szCs w:val="28"/>
          </w:rPr>
          <w:t>Quarterly Statewide Data – IM Resources (mo.gov)</w:t>
        </w:r>
      </w:hyperlink>
      <w:r w:rsidR="006E0A99">
        <w:t>.</w:t>
      </w:r>
      <w:r w:rsidR="1904B976" w:rsidRPr="271B4597">
        <w:rPr>
          <w:color w:val="FF0000"/>
          <w:sz w:val="28"/>
          <w:szCs w:val="28"/>
        </w:rPr>
        <w:t xml:space="preserve"> </w:t>
      </w:r>
      <w:r w:rsidR="1904B976" w:rsidRPr="271B4597">
        <w:rPr>
          <w:rFonts w:ascii="Calibri" w:eastAsia="Calibri" w:hAnsi="Calibri" w:cs="Calibri"/>
          <w:sz w:val="28"/>
          <w:szCs w:val="28"/>
        </w:rPr>
        <w:t xml:space="preserve">If performance falls outside of this range, it is an indicator that additional follow-up conversations and data examination needs to take </w:t>
      </w:r>
      <w:proofErr w:type="gramStart"/>
      <w:r w:rsidR="1904B976" w:rsidRPr="271B4597">
        <w:rPr>
          <w:rFonts w:ascii="Calibri" w:eastAsia="Calibri" w:hAnsi="Calibri" w:cs="Calibri"/>
          <w:sz w:val="28"/>
          <w:szCs w:val="28"/>
        </w:rPr>
        <w:t>place</w:t>
      </w:r>
      <w:proofErr w:type="gramEnd"/>
    </w:p>
    <w:p w14:paraId="258D8C93" w14:textId="4D84EC04" w:rsidR="0055618D" w:rsidRPr="0055618D" w:rsidRDefault="0C4B0012" w:rsidP="271B4597">
      <w:pPr>
        <w:numPr>
          <w:ilvl w:val="0"/>
          <w:numId w:val="8"/>
        </w:numPr>
        <w:autoSpaceDE w:val="0"/>
        <w:autoSpaceDN w:val="0"/>
        <w:adjustRightInd w:val="0"/>
        <w:spacing w:after="0" w:line="240" w:lineRule="auto"/>
        <w:ind w:left="1080"/>
        <w:contextualSpacing/>
        <w:rPr>
          <w:color w:val="000000"/>
          <w:sz w:val="28"/>
          <w:szCs w:val="28"/>
        </w:rPr>
      </w:pPr>
      <w:r w:rsidRPr="271B4597">
        <w:rPr>
          <w:color w:val="000000" w:themeColor="text1"/>
          <w:sz w:val="28"/>
          <w:szCs w:val="28"/>
        </w:rPr>
        <w:t xml:space="preserve">Help monitor </w:t>
      </w:r>
      <w:r w:rsidR="14C854DA" w:rsidRPr="271B4597">
        <w:rPr>
          <w:sz w:val="28"/>
          <w:szCs w:val="28"/>
        </w:rPr>
        <w:t>Field Managers</w:t>
      </w:r>
      <w:r w:rsidRPr="271B4597">
        <w:rPr>
          <w:sz w:val="28"/>
          <w:szCs w:val="28"/>
        </w:rPr>
        <w:t xml:space="preserve">’ groups </w:t>
      </w:r>
      <w:r w:rsidRPr="271B4597">
        <w:rPr>
          <w:color w:val="000000" w:themeColor="text1"/>
          <w:sz w:val="28"/>
          <w:szCs w:val="28"/>
        </w:rPr>
        <w:t xml:space="preserve">work to ensure expected transaction times are attainable and </w:t>
      </w:r>
      <w:proofErr w:type="gramStart"/>
      <w:r w:rsidRPr="271B4597">
        <w:rPr>
          <w:color w:val="000000" w:themeColor="text1"/>
          <w:sz w:val="28"/>
          <w:szCs w:val="28"/>
        </w:rPr>
        <w:t>sustainable</w:t>
      </w:r>
      <w:proofErr w:type="gramEnd"/>
      <w:r w:rsidRPr="271B4597">
        <w:rPr>
          <w:color w:val="000000" w:themeColor="text1"/>
          <w:sz w:val="28"/>
          <w:szCs w:val="28"/>
        </w:rPr>
        <w:t xml:space="preserve"> </w:t>
      </w:r>
    </w:p>
    <w:p w14:paraId="4256A3D7" w14:textId="7F5F3EE0" w:rsidR="0055618D" w:rsidRPr="0055618D" w:rsidRDefault="0C4B0012" w:rsidP="271B4597">
      <w:pPr>
        <w:numPr>
          <w:ilvl w:val="0"/>
          <w:numId w:val="9"/>
        </w:numPr>
        <w:autoSpaceDE w:val="0"/>
        <w:autoSpaceDN w:val="0"/>
        <w:adjustRightInd w:val="0"/>
        <w:spacing w:after="0" w:line="240" w:lineRule="auto"/>
        <w:ind w:left="360"/>
        <w:contextualSpacing/>
        <w:rPr>
          <w:rFonts w:ascii="Calibri" w:eastAsia="Calibri" w:hAnsi="Calibri" w:cs="Calibri"/>
          <w:sz w:val="28"/>
          <w:szCs w:val="28"/>
        </w:rPr>
      </w:pPr>
      <w:r w:rsidRPr="271B4597">
        <w:rPr>
          <w:i/>
          <w:iCs/>
          <w:color w:val="000000" w:themeColor="text1"/>
          <w:sz w:val="28"/>
          <w:szCs w:val="28"/>
        </w:rPr>
        <w:t xml:space="preserve">Agent Performance Report </w:t>
      </w:r>
      <w:r w:rsidRPr="271B4597">
        <w:rPr>
          <w:color w:val="000000" w:themeColor="text1"/>
          <w:sz w:val="28"/>
          <w:szCs w:val="28"/>
        </w:rPr>
        <w:t xml:space="preserve">(Genesys) – should be </w:t>
      </w:r>
      <w:r w:rsidRPr="271B4597">
        <w:rPr>
          <w:sz w:val="28"/>
          <w:szCs w:val="28"/>
        </w:rPr>
        <w:t xml:space="preserve">monitored in order to identify trends and to spot check </w:t>
      </w:r>
      <w:r w:rsidR="14C854DA" w:rsidRPr="271B4597">
        <w:rPr>
          <w:sz w:val="28"/>
          <w:szCs w:val="28"/>
        </w:rPr>
        <w:t>Field Managers</w:t>
      </w:r>
      <w:r w:rsidRPr="271B4597">
        <w:rPr>
          <w:sz w:val="28"/>
          <w:szCs w:val="28"/>
        </w:rPr>
        <w:t xml:space="preserve">’ groups ongoing performance to ensure that </w:t>
      </w:r>
      <w:r w:rsidR="14C854DA" w:rsidRPr="271B4597">
        <w:rPr>
          <w:sz w:val="28"/>
          <w:szCs w:val="28"/>
        </w:rPr>
        <w:t>they</w:t>
      </w:r>
      <w:r w:rsidRPr="271B4597">
        <w:rPr>
          <w:sz w:val="28"/>
          <w:szCs w:val="28"/>
        </w:rPr>
        <w:t xml:space="preserve"> are completing calls within +/- 5 minutes of the Quarterly Statewide Average</w:t>
      </w:r>
      <w:r w:rsidR="006E0A99">
        <w:rPr>
          <w:color w:val="000000" w:themeColor="text1"/>
          <w:sz w:val="28"/>
          <w:szCs w:val="28"/>
        </w:rPr>
        <w:t xml:space="preserve">, </w:t>
      </w:r>
      <w:hyperlink r:id="rId11" w:history="1">
        <w:r w:rsidR="006E0A99">
          <w:rPr>
            <w:rStyle w:val="Hyperlink"/>
            <w:sz w:val="28"/>
            <w:szCs w:val="28"/>
          </w:rPr>
          <w:t>Quarterly Statewide Data – IM Resources (mo.gov)</w:t>
        </w:r>
      </w:hyperlink>
      <w:r w:rsidR="006E0A99">
        <w:t>.</w:t>
      </w:r>
      <w:r w:rsidR="4DFAF48D" w:rsidRPr="271B4597">
        <w:rPr>
          <w:color w:val="FF0000"/>
          <w:sz w:val="28"/>
          <w:szCs w:val="28"/>
        </w:rPr>
        <w:t xml:space="preserve"> </w:t>
      </w:r>
      <w:r w:rsidR="4DFAF48D" w:rsidRPr="271B4597">
        <w:rPr>
          <w:rFonts w:ascii="Calibri" w:eastAsia="Calibri" w:hAnsi="Calibri" w:cs="Calibri"/>
          <w:sz w:val="28"/>
          <w:szCs w:val="28"/>
        </w:rPr>
        <w:t xml:space="preserve">If performance falls outside of this range, it is an indicator that additional follow-up conversations and data examination needs to take </w:t>
      </w:r>
      <w:proofErr w:type="gramStart"/>
      <w:r w:rsidR="4DFAF48D" w:rsidRPr="271B4597">
        <w:rPr>
          <w:rFonts w:ascii="Calibri" w:eastAsia="Calibri" w:hAnsi="Calibri" w:cs="Calibri"/>
          <w:sz w:val="28"/>
          <w:szCs w:val="28"/>
        </w:rPr>
        <w:t>place</w:t>
      </w:r>
      <w:proofErr w:type="gramEnd"/>
    </w:p>
    <w:p w14:paraId="10D8510A" w14:textId="77777777" w:rsidR="0055618D" w:rsidRPr="0055618D" w:rsidRDefault="0055618D" w:rsidP="0055618D">
      <w:pPr>
        <w:autoSpaceDE w:val="0"/>
        <w:autoSpaceDN w:val="0"/>
        <w:adjustRightInd w:val="0"/>
        <w:spacing w:after="0" w:line="240" w:lineRule="auto"/>
        <w:rPr>
          <w:rFonts w:cstheme="minorHAnsi"/>
          <w:color w:val="000000"/>
          <w:sz w:val="28"/>
          <w:szCs w:val="28"/>
        </w:rPr>
      </w:pPr>
    </w:p>
    <w:p w14:paraId="55A9AF9E" w14:textId="77777777" w:rsidR="0055618D" w:rsidRPr="0055618D" w:rsidRDefault="0055618D" w:rsidP="0055618D">
      <w:pPr>
        <w:autoSpaceDE w:val="0"/>
        <w:autoSpaceDN w:val="0"/>
        <w:adjustRightInd w:val="0"/>
        <w:spacing w:after="0" w:line="360" w:lineRule="auto"/>
        <w:rPr>
          <w:rFonts w:cstheme="minorHAnsi"/>
          <w:color w:val="000000"/>
          <w:sz w:val="28"/>
          <w:szCs w:val="28"/>
        </w:rPr>
      </w:pPr>
      <w:r w:rsidRPr="0055618D">
        <w:rPr>
          <w:rFonts w:cstheme="minorHAnsi"/>
          <w:b/>
          <w:bCs/>
          <w:color w:val="000000"/>
          <w:sz w:val="28"/>
          <w:szCs w:val="28"/>
        </w:rPr>
        <w:t xml:space="preserve">COMPLETION RATES: </w:t>
      </w:r>
      <w:r w:rsidRPr="0055618D">
        <w:rPr>
          <w:rFonts w:cstheme="minorHAnsi"/>
          <w:color w:val="000000"/>
          <w:sz w:val="28"/>
          <w:szCs w:val="28"/>
        </w:rPr>
        <w:t xml:space="preserve">Accountability to Customers </w:t>
      </w:r>
    </w:p>
    <w:p w14:paraId="69C32912" w14:textId="77777777" w:rsidR="0055618D" w:rsidRPr="00F22A36" w:rsidRDefault="0055618D" w:rsidP="0055618D">
      <w:pPr>
        <w:numPr>
          <w:ilvl w:val="0"/>
          <w:numId w:val="10"/>
        </w:numPr>
        <w:autoSpaceDE w:val="0"/>
        <w:autoSpaceDN w:val="0"/>
        <w:adjustRightInd w:val="0"/>
        <w:spacing w:after="0" w:line="240" w:lineRule="auto"/>
        <w:ind w:left="360"/>
        <w:contextualSpacing/>
        <w:rPr>
          <w:rFonts w:cstheme="minorHAnsi"/>
          <w:sz w:val="28"/>
          <w:szCs w:val="28"/>
        </w:rPr>
      </w:pPr>
      <w:r w:rsidRPr="0055618D">
        <w:rPr>
          <w:rFonts w:cstheme="minorHAnsi"/>
          <w:i/>
          <w:iCs/>
          <w:color w:val="000000"/>
          <w:sz w:val="28"/>
          <w:szCs w:val="28"/>
        </w:rPr>
        <w:t xml:space="preserve">Performance Comparison Report </w:t>
      </w:r>
      <w:r w:rsidRPr="0055618D">
        <w:rPr>
          <w:rFonts w:cstheme="minorHAnsi"/>
          <w:color w:val="000000"/>
          <w:sz w:val="28"/>
          <w:szCs w:val="28"/>
        </w:rPr>
        <w:t>(Current) – Monitor</w:t>
      </w:r>
      <w:r w:rsidRPr="0055618D">
        <w:rPr>
          <w:rFonts w:cstheme="minorHAnsi"/>
          <w:color w:val="FF0000"/>
          <w:sz w:val="28"/>
          <w:szCs w:val="28"/>
        </w:rPr>
        <w:t xml:space="preserve"> </w:t>
      </w:r>
      <w:r w:rsidRPr="0055618D">
        <w:rPr>
          <w:rFonts w:cstheme="minorHAnsi"/>
          <w:color w:val="000000"/>
          <w:sz w:val="28"/>
          <w:szCs w:val="28"/>
        </w:rPr>
        <w:t xml:space="preserve">to ensure </w:t>
      </w:r>
      <w:r w:rsidR="004A2645" w:rsidRPr="00F22A36">
        <w:rPr>
          <w:rFonts w:cstheme="minorHAnsi"/>
          <w:sz w:val="28"/>
          <w:szCs w:val="28"/>
        </w:rPr>
        <w:t>Field Managers</w:t>
      </w:r>
      <w:r w:rsidRPr="00F22A36">
        <w:rPr>
          <w:rFonts w:cstheme="minorHAnsi"/>
          <w:sz w:val="28"/>
          <w:szCs w:val="28"/>
        </w:rPr>
        <w:t xml:space="preserve">’ groups complete cases using First Contact Resolution (FCR). </w:t>
      </w:r>
    </w:p>
    <w:p w14:paraId="7F0B8E39" w14:textId="03FC0706" w:rsidR="0055618D" w:rsidRPr="0055618D" w:rsidRDefault="0C4B0012" w:rsidP="271B4597">
      <w:pPr>
        <w:numPr>
          <w:ilvl w:val="0"/>
          <w:numId w:val="10"/>
        </w:numPr>
        <w:autoSpaceDE w:val="0"/>
        <w:autoSpaceDN w:val="0"/>
        <w:adjustRightInd w:val="0"/>
        <w:spacing w:after="0" w:line="240" w:lineRule="auto"/>
        <w:ind w:left="360"/>
        <w:contextualSpacing/>
        <w:rPr>
          <w:color w:val="000000"/>
          <w:sz w:val="28"/>
          <w:szCs w:val="28"/>
        </w:rPr>
      </w:pPr>
      <w:r w:rsidRPr="271B4597">
        <w:rPr>
          <w:sz w:val="28"/>
          <w:szCs w:val="28"/>
        </w:rPr>
        <w:t xml:space="preserve">Ensure that steps are being taken by </w:t>
      </w:r>
      <w:r w:rsidR="7A02A243" w:rsidRPr="271B4597">
        <w:rPr>
          <w:sz w:val="28"/>
          <w:szCs w:val="28"/>
        </w:rPr>
        <w:t>Field Managers</w:t>
      </w:r>
      <w:r w:rsidRPr="271B4597">
        <w:rPr>
          <w:sz w:val="28"/>
          <w:szCs w:val="28"/>
        </w:rPr>
        <w:t xml:space="preserve">’ groups to meet completion rates by obtaining and using the proper verification as referenced in the Verification Matrix for each program and not requesting more than is needed to accurately determine eligibility. </w:t>
      </w:r>
      <w:r w:rsidR="30EC982A" w:rsidRPr="271B4597">
        <w:rPr>
          <w:color w:val="000000" w:themeColor="text1"/>
          <w:sz w:val="28"/>
          <w:szCs w:val="28"/>
        </w:rPr>
        <w:t xml:space="preserve">Completion rates should fall within </w:t>
      </w:r>
      <w:r w:rsidR="30EC982A" w:rsidRPr="271B4597">
        <w:rPr>
          <w:color w:val="000000" w:themeColor="text1"/>
          <w:sz w:val="28"/>
          <w:szCs w:val="28"/>
        </w:rPr>
        <w:lastRenderedPageBreak/>
        <w:t>the range for each</w:t>
      </w:r>
      <w:r w:rsidR="2BB3A298" w:rsidRPr="271B4597">
        <w:rPr>
          <w:rFonts w:ascii="Calibri" w:eastAsia="Calibri" w:hAnsi="Calibri" w:cs="Calibri"/>
        </w:rPr>
        <w:t xml:space="preserve"> </w:t>
      </w:r>
      <w:r w:rsidR="2BB3A298" w:rsidRPr="271B4597">
        <w:rPr>
          <w:rFonts w:ascii="Calibri" w:eastAsia="Calibri" w:hAnsi="Calibri" w:cs="Calibri"/>
          <w:sz w:val="28"/>
          <w:szCs w:val="28"/>
        </w:rPr>
        <w:t>queue listed in Quarterly Statewide Average (QSA) data</w:t>
      </w:r>
      <w:r w:rsidR="006E0A99">
        <w:rPr>
          <w:color w:val="000000" w:themeColor="text1"/>
          <w:sz w:val="28"/>
          <w:szCs w:val="28"/>
        </w:rPr>
        <w:t xml:space="preserve">, </w:t>
      </w:r>
      <w:hyperlink r:id="rId12" w:history="1">
        <w:r w:rsidR="006E0A99">
          <w:rPr>
            <w:rStyle w:val="Hyperlink"/>
            <w:sz w:val="28"/>
            <w:szCs w:val="28"/>
          </w:rPr>
          <w:t>Quarterly Statewide Data – IM Resources (mo.gov)</w:t>
        </w:r>
      </w:hyperlink>
    </w:p>
    <w:p w14:paraId="795C161E" w14:textId="77777777" w:rsidR="0055618D" w:rsidRPr="0055618D" w:rsidRDefault="0055618D" w:rsidP="0055618D">
      <w:pPr>
        <w:autoSpaceDE w:val="0"/>
        <w:autoSpaceDN w:val="0"/>
        <w:adjustRightInd w:val="0"/>
        <w:spacing w:after="0" w:line="240" w:lineRule="auto"/>
        <w:rPr>
          <w:rFonts w:cstheme="minorHAnsi"/>
          <w:color w:val="000000"/>
          <w:sz w:val="28"/>
          <w:szCs w:val="28"/>
        </w:rPr>
      </w:pPr>
    </w:p>
    <w:p w14:paraId="749E08AD" w14:textId="77777777" w:rsidR="00E031AA" w:rsidRDefault="0055618D" w:rsidP="00F22A36">
      <w:pPr>
        <w:autoSpaceDE w:val="0"/>
        <w:autoSpaceDN w:val="0"/>
        <w:adjustRightInd w:val="0"/>
        <w:spacing w:after="0" w:line="360" w:lineRule="auto"/>
        <w:rPr>
          <w:rFonts w:cstheme="minorHAnsi"/>
          <w:color w:val="000000"/>
          <w:sz w:val="28"/>
          <w:szCs w:val="28"/>
        </w:rPr>
      </w:pPr>
      <w:r w:rsidRPr="0055618D">
        <w:rPr>
          <w:rFonts w:cstheme="minorHAnsi"/>
          <w:b/>
          <w:bCs/>
          <w:color w:val="000000"/>
          <w:sz w:val="28"/>
          <w:szCs w:val="28"/>
        </w:rPr>
        <w:t xml:space="preserve">QUALITY: </w:t>
      </w:r>
      <w:r w:rsidRPr="0055618D">
        <w:rPr>
          <w:rFonts w:cstheme="minorHAnsi"/>
          <w:color w:val="000000"/>
          <w:sz w:val="28"/>
          <w:szCs w:val="28"/>
        </w:rPr>
        <w:t xml:space="preserve">Accountability to our Agency and to our </w:t>
      </w:r>
      <w:proofErr w:type="gramStart"/>
      <w:r w:rsidRPr="0055618D">
        <w:rPr>
          <w:rFonts w:cstheme="minorHAnsi"/>
          <w:color w:val="000000"/>
          <w:sz w:val="28"/>
          <w:szCs w:val="28"/>
        </w:rPr>
        <w:t>Customers</w:t>
      </w:r>
      <w:proofErr w:type="gramEnd"/>
    </w:p>
    <w:p w14:paraId="15BAE529" w14:textId="77777777" w:rsidR="00E031AA" w:rsidRPr="00E031AA" w:rsidRDefault="00E031AA" w:rsidP="00EB7935">
      <w:pPr>
        <w:pStyle w:val="ListParagraph"/>
        <w:numPr>
          <w:ilvl w:val="0"/>
          <w:numId w:val="18"/>
        </w:numPr>
        <w:autoSpaceDE w:val="0"/>
        <w:autoSpaceDN w:val="0"/>
        <w:adjustRightInd w:val="0"/>
        <w:spacing w:after="0" w:line="240" w:lineRule="auto"/>
        <w:ind w:left="360"/>
        <w:rPr>
          <w:rFonts w:cstheme="minorHAnsi"/>
          <w:color w:val="000000"/>
          <w:sz w:val="28"/>
          <w:szCs w:val="28"/>
        </w:rPr>
      </w:pPr>
      <w:r w:rsidRPr="00E031AA">
        <w:rPr>
          <w:rFonts w:cstheme="minorHAnsi"/>
          <w:color w:val="000000"/>
          <w:sz w:val="28"/>
          <w:szCs w:val="28"/>
        </w:rPr>
        <w:t xml:space="preserve">We will look beyond the numbers to review quality as a </w:t>
      </w:r>
      <w:proofErr w:type="gramStart"/>
      <w:r w:rsidRPr="00E031AA">
        <w:rPr>
          <w:rFonts w:cstheme="minorHAnsi"/>
          <w:color w:val="000000"/>
          <w:sz w:val="28"/>
          <w:szCs w:val="28"/>
        </w:rPr>
        <w:t>whole</w:t>
      </w:r>
      <w:proofErr w:type="gramEnd"/>
    </w:p>
    <w:p w14:paraId="36B4B882" w14:textId="76A6172A" w:rsidR="0055618D" w:rsidRPr="00E031AA" w:rsidRDefault="0055618D" w:rsidP="00EB7935">
      <w:pPr>
        <w:pStyle w:val="ListParagraph"/>
        <w:numPr>
          <w:ilvl w:val="0"/>
          <w:numId w:val="18"/>
        </w:numPr>
        <w:autoSpaceDE w:val="0"/>
        <w:autoSpaceDN w:val="0"/>
        <w:adjustRightInd w:val="0"/>
        <w:spacing w:after="0" w:line="240" w:lineRule="auto"/>
        <w:ind w:left="360"/>
        <w:rPr>
          <w:rFonts w:cstheme="minorHAnsi"/>
          <w:sz w:val="28"/>
          <w:szCs w:val="28"/>
        </w:rPr>
      </w:pPr>
      <w:r w:rsidRPr="00E031AA">
        <w:rPr>
          <w:rFonts w:cstheme="minorHAnsi"/>
          <w:color w:val="000000"/>
          <w:sz w:val="28"/>
          <w:szCs w:val="28"/>
        </w:rPr>
        <w:t xml:space="preserve">Ensure that all steps are taken during the onboarding of new </w:t>
      </w:r>
      <w:proofErr w:type="gramStart"/>
      <w:r w:rsidRPr="00E031AA">
        <w:rPr>
          <w:rFonts w:cstheme="minorHAnsi"/>
          <w:color w:val="000000"/>
          <w:sz w:val="28"/>
          <w:szCs w:val="28"/>
        </w:rPr>
        <w:t>staff</w:t>
      </w:r>
      <w:proofErr w:type="gramEnd"/>
      <w:r w:rsidRPr="00E031AA">
        <w:rPr>
          <w:rFonts w:cstheme="minorHAnsi"/>
          <w:color w:val="000000"/>
          <w:sz w:val="28"/>
          <w:szCs w:val="28"/>
        </w:rPr>
        <w:t xml:space="preserve"> </w:t>
      </w:r>
    </w:p>
    <w:p w14:paraId="16EB54BB" w14:textId="77777777" w:rsidR="00E031AA" w:rsidRPr="00165FE7" w:rsidRDefault="3F114654" w:rsidP="00EB7935">
      <w:pPr>
        <w:pStyle w:val="ListParagraph"/>
        <w:numPr>
          <w:ilvl w:val="0"/>
          <w:numId w:val="19"/>
        </w:numPr>
        <w:spacing w:after="0" w:line="240" w:lineRule="auto"/>
        <w:ind w:left="360"/>
        <w:rPr>
          <w:rFonts w:cstheme="minorHAnsi"/>
          <w:color w:val="000000"/>
          <w:sz w:val="28"/>
          <w:szCs w:val="28"/>
        </w:rPr>
      </w:pPr>
      <w:r w:rsidRPr="271B4597">
        <w:rPr>
          <w:color w:val="000000" w:themeColor="text1"/>
          <w:sz w:val="28"/>
          <w:szCs w:val="28"/>
        </w:rPr>
        <w:t xml:space="preserve">Meeting this KPI will ensure we meet and maintain the Agency KPI goal of 95% payment </w:t>
      </w:r>
      <w:proofErr w:type="gramStart"/>
      <w:r w:rsidRPr="271B4597">
        <w:rPr>
          <w:color w:val="000000" w:themeColor="text1"/>
          <w:sz w:val="28"/>
          <w:szCs w:val="28"/>
        </w:rPr>
        <w:t>accuracy</w:t>
      </w:r>
      <w:proofErr w:type="gramEnd"/>
      <w:r w:rsidRPr="271B4597">
        <w:rPr>
          <w:color w:val="000000" w:themeColor="text1"/>
          <w:sz w:val="28"/>
          <w:szCs w:val="28"/>
        </w:rPr>
        <w:t xml:space="preserve"> </w:t>
      </w:r>
    </w:p>
    <w:p w14:paraId="0F215651" w14:textId="5CD3A9FB" w:rsidR="00204E6D" w:rsidRPr="00204E6D" w:rsidRDefault="7B0CA4D7" w:rsidP="00EB7935">
      <w:pPr>
        <w:pStyle w:val="ListParagraph"/>
        <w:numPr>
          <w:ilvl w:val="0"/>
          <w:numId w:val="19"/>
        </w:numPr>
        <w:tabs>
          <w:tab w:val="left" w:pos="360"/>
        </w:tabs>
        <w:autoSpaceDE w:val="0"/>
        <w:autoSpaceDN w:val="0"/>
        <w:adjustRightInd w:val="0"/>
        <w:spacing w:after="0" w:line="240" w:lineRule="auto"/>
        <w:ind w:left="360"/>
        <w:rPr>
          <w:color w:val="000000"/>
          <w:sz w:val="28"/>
          <w:szCs w:val="28"/>
        </w:rPr>
      </w:pPr>
      <w:r w:rsidRPr="271B4597">
        <w:rPr>
          <w:i/>
          <w:iCs/>
          <w:color w:val="000000" w:themeColor="text1"/>
          <w:sz w:val="28"/>
          <w:szCs w:val="28"/>
        </w:rPr>
        <w:t xml:space="preserve">Agent Performance Report </w:t>
      </w:r>
      <w:r w:rsidRPr="271B4597">
        <w:rPr>
          <w:color w:val="000000" w:themeColor="text1"/>
          <w:sz w:val="28"/>
          <w:szCs w:val="28"/>
        </w:rPr>
        <w:t>(Genesys) – should be viewed at least once per week for each of your FPM’s groups to ensure that workers are completing calls</w:t>
      </w:r>
      <w:r w:rsidRPr="271B4597">
        <w:rPr>
          <w:color w:val="FF0000"/>
          <w:sz w:val="28"/>
          <w:szCs w:val="28"/>
        </w:rPr>
        <w:t xml:space="preserve"> </w:t>
      </w:r>
      <w:r w:rsidRPr="271B4597">
        <w:rPr>
          <w:sz w:val="28"/>
          <w:szCs w:val="28"/>
        </w:rPr>
        <w:t>within +/- 5 minutes of the Quarterly Statewide Average</w:t>
      </w:r>
      <w:r w:rsidR="668F8441" w:rsidRPr="271B4597">
        <w:rPr>
          <w:sz w:val="28"/>
          <w:szCs w:val="28"/>
        </w:rPr>
        <w:t>.</w:t>
      </w:r>
      <w:r w:rsidR="668F8441" w:rsidRPr="271B4597">
        <w:rPr>
          <w:rFonts w:ascii="Calibri" w:eastAsia="Calibri" w:hAnsi="Calibri" w:cs="Calibri"/>
        </w:rPr>
        <w:t xml:space="preserve"> </w:t>
      </w:r>
      <w:r w:rsidR="668F8441" w:rsidRPr="271B4597">
        <w:rPr>
          <w:rFonts w:ascii="Calibri" w:eastAsia="Calibri" w:hAnsi="Calibri" w:cs="Calibri"/>
          <w:sz w:val="28"/>
          <w:szCs w:val="28"/>
        </w:rPr>
        <w:t xml:space="preserve">If performance falls outside of this range, it is an indicator that additional follow-up conversations and data examination needs to take </w:t>
      </w:r>
      <w:proofErr w:type="gramStart"/>
      <w:r w:rsidR="668F8441" w:rsidRPr="271B4597">
        <w:rPr>
          <w:rFonts w:ascii="Calibri" w:eastAsia="Calibri" w:hAnsi="Calibri" w:cs="Calibri"/>
          <w:sz w:val="28"/>
          <w:szCs w:val="28"/>
        </w:rPr>
        <w:t>place</w:t>
      </w:r>
      <w:proofErr w:type="gramEnd"/>
      <w:r w:rsidRPr="271B4597">
        <w:rPr>
          <w:color w:val="FF0000"/>
          <w:sz w:val="28"/>
          <w:szCs w:val="28"/>
        </w:rPr>
        <w:t xml:space="preserve"> </w:t>
      </w:r>
    </w:p>
    <w:p w14:paraId="374A1041" w14:textId="38FCA54F" w:rsidR="00E031AA" w:rsidRDefault="3F114654" w:rsidP="00EB7935">
      <w:pPr>
        <w:pStyle w:val="ListParagraph"/>
        <w:numPr>
          <w:ilvl w:val="0"/>
          <w:numId w:val="19"/>
        </w:numPr>
        <w:autoSpaceDE w:val="0"/>
        <w:autoSpaceDN w:val="0"/>
        <w:adjustRightInd w:val="0"/>
        <w:spacing w:after="0" w:line="240" w:lineRule="auto"/>
        <w:ind w:left="360"/>
        <w:rPr>
          <w:rFonts w:cstheme="minorHAnsi"/>
          <w:color w:val="000000"/>
          <w:sz w:val="28"/>
          <w:szCs w:val="28"/>
        </w:rPr>
      </w:pPr>
      <w:r w:rsidRPr="271B4597">
        <w:rPr>
          <w:color w:val="000000" w:themeColor="text1"/>
          <w:sz w:val="28"/>
          <w:szCs w:val="28"/>
        </w:rPr>
        <w:t xml:space="preserve">For each of your Resource Centers, staff are following current </w:t>
      </w:r>
      <w:r w:rsidR="51D1A80F" w:rsidRPr="271B4597">
        <w:rPr>
          <w:color w:val="000000" w:themeColor="text1"/>
          <w:sz w:val="28"/>
          <w:szCs w:val="28"/>
        </w:rPr>
        <w:t>directives,</w:t>
      </w:r>
      <w:r w:rsidRPr="271B4597">
        <w:rPr>
          <w:color w:val="000000" w:themeColor="text1"/>
          <w:sz w:val="28"/>
          <w:szCs w:val="28"/>
        </w:rPr>
        <w:t xml:space="preserve"> working out of correct queues at the correct times, participating in Statewide Lobbies, and providing excellent customer service per observations &amp; </w:t>
      </w:r>
      <w:proofErr w:type="gramStart"/>
      <w:r w:rsidRPr="271B4597">
        <w:rPr>
          <w:color w:val="000000" w:themeColor="text1"/>
          <w:sz w:val="28"/>
          <w:szCs w:val="28"/>
        </w:rPr>
        <w:t>feedback</w:t>
      </w:r>
      <w:proofErr w:type="gramEnd"/>
    </w:p>
    <w:p w14:paraId="5F5896CA" w14:textId="77777777" w:rsidR="0055618D" w:rsidRPr="0055618D" w:rsidRDefault="0055618D" w:rsidP="00EB7935">
      <w:pPr>
        <w:autoSpaceDE w:val="0"/>
        <w:autoSpaceDN w:val="0"/>
        <w:adjustRightInd w:val="0"/>
        <w:spacing w:after="0" w:line="240" w:lineRule="auto"/>
        <w:rPr>
          <w:rFonts w:cstheme="minorHAnsi"/>
          <w:color w:val="000000"/>
          <w:sz w:val="28"/>
          <w:szCs w:val="28"/>
        </w:rPr>
      </w:pPr>
    </w:p>
    <w:p w14:paraId="11A1D779" w14:textId="02F56236" w:rsidR="0055618D" w:rsidRPr="0055618D" w:rsidRDefault="0055618D" w:rsidP="0055618D">
      <w:pPr>
        <w:autoSpaceDE w:val="0"/>
        <w:autoSpaceDN w:val="0"/>
        <w:adjustRightInd w:val="0"/>
        <w:spacing w:after="0" w:line="360" w:lineRule="auto"/>
        <w:rPr>
          <w:rFonts w:cstheme="minorHAnsi"/>
          <w:color w:val="FF0000"/>
          <w:sz w:val="28"/>
          <w:szCs w:val="28"/>
        </w:rPr>
      </w:pPr>
      <w:r w:rsidRPr="0055618D">
        <w:rPr>
          <w:rFonts w:cstheme="minorHAnsi"/>
          <w:b/>
          <w:bCs/>
          <w:color w:val="000000"/>
          <w:sz w:val="28"/>
          <w:szCs w:val="28"/>
        </w:rPr>
        <w:t>ONBOARDING NEW STAFF</w:t>
      </w:r>
      <w:r w:rsidRPr="0055618D">
        <w:rPr>
          <w:rFonts w:cstheme="minorHAnsi"/>
          <w:color w:val="000000"/>
          <w:sz w:val="28"/>
          <w:szCs w:val="28"/>
        </w:rPr>
        <w:t xml:space="preserve">: </w:t>
      </w:r>
      <w:r w:rsidR="00E12381" w:rsidRPr="00F22A36">
        <w:rPr>
          <w:rFonts w:cstheme="minorHAnsi"/>
          <w:sz w:val="28"/>
          <w:szCs w:val="28"/>
        </w:rPr>
        <w:t>Program</w:t>
      </w:r>
      <w:r w:rsidRPr="00F22A36">
        <w:rPr>
          <w:rFonts w:cstheme="minorHAnsi"/>
          <w:sz w:val="28"/>
          <w:szCs w:val="28"/>
        </w:rPr>
        <w:t xml:space="preserve"> Managers should follow and ensure </w:t>
      </w:r>
      <w:r w:rsidR="00E12381" w:rsidRPr="00F22A36">
        <w:rPr>
          <w:rFonts w:cstheme="minorHAnsi"/>
          <w:sz w:val="28"/>
          <w:szCs w:val="28"/>
        </w:rPr>
        <w:t>Field Managers</w:t>
      </w:r>
      <w:r w:rsidRPr="00F22A36">
        <w:rPr>
          <w:rFonts w:cstheme="minorHAnsi"/>
          <w:sz w:val="28"/>
          <w:szCs w:val="28"/>
        </w:rPr>
        <w:t xml:space="preserve"> follow the protocols designated in the training </w:t>
      </w:r>
      <w:proofErr w:type="gramStart"/>
      <w:r w:rsidRPr="00F22A36">
        <w:rPr>
          <w:rFonts w:cstheme="minorHAnsi"/>
          <w:sz w:val="28"/>
          <w:szCs w:val="28"/>
        </w:rPr>
        <w:t>plan</w:t>
      </w:r>
      <w:proofErr w:type="gramEnd"/>
    </w:p>
    <w:p w14:paraId="08D3EAD1" w14:textId="77777777" w:rsidR="0055618D" w:rsidRPr="0055618D" w:rsidRDefault="0055618D" w:rsidP="0055618D">
      <w:pPr>
        <w:autoSpaceDE w:val="0"/>
        <w:autoSpaceDN w:val="0"/>
        <w:adjustRightInd w:val="0"/>
        <w:spacing w:after="0" w:line="360" w:lineRule="auto"/>
        <w:rPr>
          <w:rFonts w:cstheme="minorHAnsi"/>
          <w:color w:val="000000"/>
          <w:sz w:val="28"/>
          <w:szCs w:val="28"/>
        </w:rPr>
      </w:pPr>
      <w:r w:rsidRPr="0055618D">
        <w:rPr>
          <w:rFonts w:cstheme="minorHAnsi"/>
          <w:b/>
          <w:bCs/>
          <w:color w:val="000000"/>
          <w:sz w:val="28"/>
          <w:szCs w:val="28"/>
        </w:rPr>
        <w:t xml:space="preserve">GOALS TO BE SUCCESSFUL: Payment Accuracy – </w:t>
      </w:r>
      <w:r w:rsidRPr="0055618D">
        <w:rPr>
          <w:rFonts w:cstheme="minorHAnsi"/>
          <w:color w:val="000000"/>
          <w:sz w:val="28"/>
          <w:szCs w:val="28"/>
        </w:rPr>
        <w:t xml:space="preserve">Accountability to our citizens and federal </w:t>
      </w:r>
      <w:proofErr w:type="gramStart"/>
      <w:r w:rsidRPr="0055618D">
        <w:rPr>
          <w:rFonts w:cstheme="minorHAnsi"/>
          <w:color w:val="000000"/>
          <w:sz w:val="28"/>
          <w:szCs w:val="28"/>
        </w:rPr>
        <w:t>partners</w:t>
      </w:r>
      <w:proofErr w:type="gramEnd"/>
      <w:r w:rsidRPr="0055618D">
        <w:rPr>
          <w:rFonts w:cstheme="minorHAnsi"/>
          <w:color w:val="000000"/>
          <w:sz w:val="28"/>
          <w:szCs w:val="28"/>
        </w:rPr>
        <w:t xml:space="preserve"> </w:t>
      </w:r>
    </w:p>
    <w:p w14:paraId="44E40DB2" w14:textId="77777777" w:rsidR="0055618D" w:rsidRPr="00F22A36" w:rsidRDefault="0055618D" w:rsidP="0055618D">
      <w:pPr>
        <w:numPr>
          <w:ilvl w:val="0"/>
          <w:numId w:val="14"/>
        </w:numPr>
        <w:tabs>
          <w:tab w:val="left" w:pos="540"/>
        </w:tabs>
        <w:autoSpaceDE w:val="0"/>
        <w:autoSpaceDN w:val="0"/>
        <w:adjustRightInd w:val="0"/>
        <w:spacing w:after="0" w:line="240" w:lineRule="auto"/>
        <w:ind w:left="360"/>
        <w:contextualSpacing/>
        <w:rPr>
          <w:rFonts w:cstheme="minorHAnsi"/>
          <w:sz w:val="28"/>
          <w:szCs w:val="28"/>
        </w:rPr>
      </w:pPr>
      <w:r w:rsidRPr="00F22A36">
        <w:rPr>
          <w:rFonts w:cstheme="minorHAnsi"/>
          <w:sz w:val="28"/>
          <w:szCs w:val="28"/>
        </w:rPr>
        <w:t>Work toward meeting and maintaining the Agency KPIs for Accuracy</w:t>
      </w:r>
    </w:p>
    <w:p w14:paraId="7BEE4139" w14:textId="77777777" w:rsidR="0055618D" w:rsidRPr="0055618D" w:rsidRDefault="0055618D" w:rsidP="0055618D">
      <w:pPr>
        <w:numPr>
          <w:ilvl w:val="0"/>
          <w:numId w:val="15"/>
        </w:numPr>
        <w:autoSpaceDE w:val="0"/>
        <w:autoSpaceDN w:val="0"/>
        <w:adjustRightInd w:val="0"/>
        <w:spacing w:after="0" w:line="240" w:lineRule="auto"/>
        <w:ind w:left="360"/>
        <w:contextualSpacing/>
        <w:rPr>
          <w:rFonts w:cstheme="minorHAnsi"/>
          <w:color w:val="000000"/>
          <w:sz w:val="28"/>
          <w:szCs w:val="28"/>
        </w:rPr>
      </w:pPr>
      <w:r w:rsidRPr="0055618D">
        <w:rPr>
          <w:rFonts w:cstheme="minorHAnsi"/>
          <w:color w:val="000000"/>
          <w:sz w:val="28"/>
          <w:szCs w:val="28"/>
        </w:rPr>
        <w:t xml:space="preserve">Improve and maintain SNAP Payment Accuracy </w:t>
      </w:r>
    </w:p>
    <w:p w14:paraId="7E49268F" w14:textId="7B7C4768" w:rsidR="0055618D" w:rsidRPr="0055618D" w:rsidRDefault="0055618D" w:rsidP="0055618D">
      <w:pPr>
        <w:numPr>
          <w:ilvl w:val="0"/>
          <w:numId w:val="16"/>
        </w:numPr>
        <w:autoSpaceDE w:val="0"/>
        <w:autoSpaceDN w:val="0"/>
        <w:adjustRightInd w:val="0"/>
        <w:spacing w:after="0" w:line="240" w:lineRule="auto"/>
        <w:ind w:left="360"/>
        <w:contextualSpacing/>
        <w:rPr>
          <w:rFonts w:cstheme="minorHAnsi"/>
          <w:color w:val="000000"/>
          <w:sz w:val="28"/>
          <w:szCs w:val="28"/>
        </w:rPr>
      </w:pPr>
      <w:r w:rsidRPr="0055618D">
        <w:rPr>
          <w:rFonts w:cstheme="minorHAnsi"/>
          <w:color w:val="000000"/>
          <w:sz w:val="28"/>
          <w:szCs w:val="28"/>
        </w:rPr>
        <w:t xml:space="preserve">Improve or maintain CAPER (Case </w:t>
      </w:r>
      <w:r w:rsidR="000869F9">
        <w:rPr>
          <w:rFonts w:cstheme="minorHAnsi"/>
          <w:color w:val="000000"/>
          <w:sz w:val="28"/>
          <w:szCs w:val="28"/>
        </w:rPr>
        <w:t>a</w:t>
      </w:r>
      <w:r w:rsidRPr="0055618D">
        <w:rPr>
          <w:rFonts w:cstheme="minorHAnsi"/>
          <w:color w:val="000000"/>
          <w:sz w:val="28"/>
          <w:szCs w:val="28"/>
        </w:rPr>
        <w:t xml:space="preserve">nd Procedural Error Rates) Negative Action (closings or rejections read by QC) </w:t>
      </w:r>
      <w:proofErr w:type="gramStart"/>
      <w:r w:rsidRPr="0055618D">
        <w:rPr>
          <w:rFonts w:cstheme="minorHAnsi"/>
          <w:color w:val="000000"/>
          <w:sz w:val="28"/>
          <w:szCs w:val="28"/>
        </w:rPr>
        <w:t>accuracy</w:t>
      </w:r>
      <w:proofErr w:type="gramEnd"/>
      <w:r w:rsidRPr="0055618D">
        <w:rPr>
          <w:rFonts w:cstheme="minorHAnsi"/>
          <w:color w:val="000000"/>
          <w:sz w:val="28"/>
          <w:szCs w:val="28"/>
        </w:rPr>
        <w:t xml:space="preserve"> </w:t>
      </w:r>
    </w:p>
    <w:p w14:paraId="575929B8" w14:textId="77777777" w:rsidR="0055618D" w:rsidRPr="0055618D" w:rsidRDefault="0055618D" w:rsidP="0055618D">
      <w:pPr>
        <w:autoSpaceDE w:val="0"/>
        <w:autoSpaceDN w:val="0"/>
        <w:adjustRightInd w:val="0"/>
        <w:spacing w:after="0" w:line="360" w:lineRule="auto"/>
        <w:rPr>
          <w:rFonts w:cstheme="minorHAnsi"/>
          <w:color w:val="FF0000"/>
          <w:sz w:val="28"/>
          <w:szCs w:val="28"/>
        </w:rPr>
      </w:pPr>
    </w:p>
    <w:p w14:paraId="12A255BB" w14:textId="77777777" w:rsidR="0055618D" w:rsidRPr="0055618D" w:rsidRDefault="0055618D" w:rsidP="0055618D">
      <w:pPr>
        <w:autoSpaceDE w:val="0"/>
        <w:autoSpaceDN w:val="0"/>
        <w:adjustRightInd w:val="0"/>
        <w:spacing w:after="0" w:line="240" w:lineRule="auto"/>
        <w:rPr>
          <w:rFonts w:cstheme="minorHAnsi"/>
          <w:color w:val="000000"/>
          <w:sz w:val="28"/>
          <w:szCs w:val="28"/>
        </w:rPr>
      </w:pPr>
    </w:p>
    <w:p w14:paraId="7BF36F62" w14:textId="214052CB" w:rsidR="00F23194" w:rsidRDefault="58789B5A" w:rsidP="187212BF">
      <w:pPr>
        <w:pBdr>
          <w:bottom w:val="single" w:sz="4" w:space="4" w:color="000000"/>
        </w:pBdr>
        <w:rPr>
          <w:rFonts w:ascii="Calibri" w:eastAsia="Calibri" w:hAnsi="Calibri" w:cs="Calibri"/>
          <w:color w:val="000000" w:themeColor="text1"/>
          <w:sz w:val="24"/>
          <w:szCs w:val="24"/>
        </w:rPr>
      </w:pPr>
      <w:r w:rsidRPr="187212BF">
        <w:rPr>
          <w:rFonts w:ascii="Calibri" w:eastAsia="Calibri" w:hAnsi="Calibri" w:cs="Calibri"/>
          <w:color w:val="000000" w:themeColor="text1"/>
          <w:sz w:val="24"/>
          <w:szCs w:val="24"/>
        </w:rPr>
        <w:t xml:space="preserve">Signature: </w:t>
      </w:r>
      <w:r w:rsidR="00F23194">
        <w:tab/>
      </w:r>
      <w:r w:rsidR="00F23194">
        <w:tab/>
      </w:r>
      <w:r w:rsidR="00F23194">
        <w:tab/>
      </w:r>
      <w:r w:rsidR="00F23194">
        <w:tab/>
      </w:r>
      <w:r w:rsidR="00F23194">
        <w:tab/>
      </w:r>
      <w:r w:rsidR="00F23194">
        <w:tab/>
      </w:r>
      <w:r w:rsidR="00F23194">
        <w:tab/>
      </w:r>
      <w:r w:rsidR="00F23194">
        <w:tab/>
      </w:r>
      <w:r w:rsidR="00F23194">
        <w:tab/>
      </w:r>
    </w:p>
    <w:p w14:paraId="35CB9F83" w14:textId="01661ECD" w:rsidR="00F23194" w:rsidRDefault="00F23194" w:rsidP="187212BF">
      <w:pPr>
        <w:rPr>
          <w:rFonts w:ascii="Calibri" w:eastAsia="Calibri" w:hAnsi="Calibri" w:cs="Calibri"/>
          <w:color w:val="000000" w:themeColor="text1"/>
          <w:sz w:val="24"/>
          <w:szCs w:val="24"/>
        </w:rPr>
      </w:pPr>
    </w:p>
    <w:p w14:paraId="6D00385F" w14:textId="4E3C8C93" w:rsidR="00F23194" w:rsidRDefault="58789B5A" w:rsidP="187212BF">
      <w:pPr>
        <w:pBdr>
          <w:bottom w:val="single" w:sz="4" w:space="4" w:color="000000"/>
        </w:pBdr>
        <w:rPr>
          <w:rFonts w:ascii="Calibri" w:eastAsia="Calibri" w:hAnsi="Calibri" w:cs="Calibri"/>
          <w:color w:val="000000" w:themeColor="text1"/>
          <w:sz w:val="24"/>
          <w:szCs w:val="24"/>
        </w:rPr>
      </w:pPr>
      <w:r w:rsidRPr="187212BF">
        <w:rPr>
          <w:rFonts w:ascii="Calibri" w:eastAsia="Calibri" w:hAnsi="Calibri" w:cs="Calibri"/>
          <w:color w:val="000000" w:themeColor="text1"/>
          <w:sz w:val="24"/>
          <w:szCs w:val="24"/>
        </w:rPr>
        <w:t>Date:</w:t>
      </w:r>
    </w:p>
    <w:sectPr w:rsidR="00F2319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F9DAB" w14:textId="77777777" w:rsidR="00F933E5" w:rsidRDefault="00A74737">
      <w:pPr>
        <w:spacing w:after="0" w:line="240" w:lineRule="auto"/>
      </w:pPr>
      <w:r>
        <w:separator/>
      </w:r>
    </w:p>
  </w:endnote>
  <w:endnote w:type="continuationSeparator" w:id="0">
    <w:p w14:paraId="213A246F" w14:textId="77777777" w:rsidR="00F933E5" w:rsidRDefault="00A74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DAECF37" w14:paraId="1E7B8934" w14:textId="77777777" w:rsidTr="1DAECF37">
      <w:trPr>
        <w:trHeight w:val="300"/>
      </w:trPr>
      <w:tc>
        <w:tcPr>
          <w:tcW w:w="3120" w:type="dxa"/>
        </w:tcPr>
        <w:p w14:paraId="03376B1D" w14:textId="4B0870AC" w:rsidR="1DAECF37" w:rsidRDefault="1DAECF37" w:rsidP="1DAECF37">
          <w:pPr>
            <w:pStyle w:val="Header"/>
            <w:ind w:left="-115"/>
          </w:pPr>
        </w:p>
      </w:tc>
      <w:tc>
        <w:tcPr>
          <w:tcW w:w="3120" w:type="dxa"/>
        </w:tcPr>
        <w:p w14:paraId="0C9BA877" w14:textId="3216E385" w:rsidR="1DAECF37" w:rsidRDefault="1DAECF37" w:rsidP="1DAECF37">
          <w:pPr>
            <w:pStyle w:val="Header"/>
            <w:jc w:val="center"/>
          </w:pPr>
        </w:p>
      </w:tc>
      <w:tc>
        <w:tcPr>
          <w:tcW w:w="3120" w:type="dxa"/>
        </w:tcPr>
        <w:p w14:paraId="6F4CBBF6" w14:textId="58414F22" w:rsidR="1DAECF37" w:rsidRDefault="1DAECF37" w:rsidP="1DAECF37">
          <w:pPr>
            <w:pStyle w:val="Header"/>
            <w:ind w:right="-115"/>
            <w:jc w:val="right"/>
          </w:pPr>
        </w:p>
      </w:tc>
    </w:tr>
  </w:tbl>
  <w:p w14:paraId="57206DDC" w14:textId="401252EB" w:rsidR="1DAECF37" w:rsidRDefault="1DAECF37" w:rsidP="1DAEC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16B7B" w14:textId="77777777" w:rsidR="00F933E5" w:rsidRDefault="00A74737">
      <w:pPr>
        <w:spacing w:after="0" w:line="240" w:lineRule="auto"/>
      </w:pPr>
      <w:r>
        <w:separator/>
      </w:r>
    </w:p>
  </w:footnote>
  <w:footnote w:type="continuationSeparator" w:id="0">
    <w:p w14:paraId="1AA6DA6B" w14:textId="77777777" w:rsidR="00F933E5" w:rsidRDefault="00A74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022F" w14:textId="7B92B044" w:rsidR="00F23194" w:rsidRDefault="244A4EDE">
    <w:pPr>
      <w:pStyle w:val="Header"/>
    </w:pPr>
    <w:r>
      <w:t>Program Manager KPI</w:t>
    </w:r>
    <w:r w:rsidR="006E0A99">
      <w:t xml:space="preserve"> </w:t>
    </w:r>
    <w:r>
      <w:t>- 06/2024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703"/>
    <w:multiLevelType w:val="hybridMultilevel"/>
    <w:tmpl w:val="B67C56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967D0"/>
    <w:multiLevelType w:val="hybridMultilevel"/>
    <w:tmpl w:val="A5367E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91F6F"/>
    <w:multiLevelType w:val="hybridMultilevel"/>
    <w:tmpl w:val="50F66AC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95249C"/>
    <w:multiLevelType w:val="hybridMultilevel"/>
    <w:tmpl w:val="56D805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1E66C2"/>
    <w:multiLevelType w:val="hybridMultilevel"/>
    <w:tmpl w:val="FB26AEB4"/>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D020644"/>
    <w:multiLevelType w:val="hybridMultilevel"/>
    <w:tmpl w:val="18EC64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173E1"/>
    <w:multiLevelType w:val="hybridMultilevel"/>
    <w:tmpl w:val="35BA8168"/>
    <w:lvl w:ilvl="0" w:tplc="5A3624AA">
      <w:start w:val="1"/>
      <w:numFmt w:val="bullet"/>
      <w:lvlText w:val=""/>
      <w:lvlJc w:val="left"/>
      <w:pPr>
        <w:ind w:left="540" w:hanging="360"/>
      </w:pPr>
      <w:rPr>
        <w:rFonts w:ascii="Wingdings" w:hAnsi="Wingdings"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283E7A4C"/>
    <w:multiLevelType w:val="hybridMultilevel"/>
    <w:tmpl w:val="EB5234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F5619"/>
    <w:multiLevelType w:val="hybridMultilevel"/>
    <w:tmpl w:val="6F022A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02406F"/>
    <w:multiLevelType w:val="hybridMultilevel"/>
    <w:tmpl w:val="27122E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D6D5C"/>
    <w:multiLevelType w:val="hybridMultilevel"/>
    <w:tmpl w:val="692051BA"/>
    <w:lvl w:ilvl="0" w:tplc="5A3624A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401118"/>
    <w:multiLevelType w:val="hybridMultilevel"/>
    <w:tmpl w:val="E91A1C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171C3A"/>
    <w:multiLevelType w:val="hybridMultilevel"/>
    <w:tmpl w:val="44FCD2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E1C17"/>
    <w:multiLevelType w:val="hybridMultilevel"/>
    <w:tmpl w:val="91EA69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AA681B"/>
    <w:multiLevelType w:val="hybridMultilevel"/>
    <w:tmpl w:val="045A67C8"/>
    <w:lvl w:ilvl="0" w:tplc="0409000B">
      <w:start w:val="1"/>
      <w:numFmt w:val="bullet"/>
      <w:lvlText w:val=""/>
      <w:lvlJc w:val="left"/>
      <w:pPr>
        <w:ind w:left="720" w:hanging="360"/>
      </w:pPr>
      <w:rPr>
        <w:rFonts w:ascii="Wingdings" w:hAnsi="Wingdings" w:hint="default"/>
      </w:rPr>
    </w:lvl>
    <w:lvl w:ilvl="1" w:tplc="C9C8A342">
      <w:numFmt w:val="bullet"/>
      <w:lvlText w:val=""/>
      <w:lvlJc w:val="left"/>
      <w:pPr>
        <w:ind w:left="1440" w:hanging="360"/>
      </w:pPr>
      <w:rPr>
        <w:rFonts w:ascii="Symbol" w:eastAsiaTheme="minorHAnsi" w:hAnsi="Symbol"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4C7B9B"/>
    <w:multiLevelType w:val="hybridMultilevel"/>
    <w:tmpl w:val="9E8AC2F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6692290A"/>
    <w:multiLevelType w:val="hybridMultilevel"/>
    <w:tmpl w:val="5AFC0A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7294BB3"/>
    <w:multiLevelType w:val="hybridMultilevel"/>
    <w:tmpl w:val="96E41A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346C11"/>
    <w:multiLevelType w:val="hybridMultilevel"/>
    <w:tmpl w:val="3C66855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5077938">
    <w:abstractNumId w:val="9"/>
  </w:num>
  <w:num w:numId="2" w16cid:durableId="1258708427">
    <w:abstractNumId w:val="13"/>
  </w:num>
  <w:num w:numId="3" w16cid:durableId="328556321">
    <w:abstractNumId w:val="8"/>
  </w:num>
  <w:num w:numId="4" w16cid:durableId="76095096">
    <w:abstractNumId w:val="14"/>
  </w:num>
  <w:num w:numId="5" w16cid:durableId="833422727">
    <w:abstractNumId w:val="2"/>
  </w:num>
  <w:num w:numId="6" w16cid:durableId="400755447">
    <w:abstractNumId w:val="16"/>
  </w:num>
  <w:num w:numId="7" w16cid:durableId="1535385358">
    <w:abstractNumId w:val="5"/>
  </w:num>
  <w:num w:numId="8" w16cid:durableId="1894850842">
    <w:abstractNumId w:val="3"/>
  </w:num>
  <w:num w:numId="9" w16cid:durableId="1312783545">
    <w:abstractNumId w:val="17"/>
  </w:num>
  <w:num w:numId="10" w16cid:durableId="779952388">
    <w:abstractNumId w:val="11"/>
  </w:num>
  <w:num w:numId="11" w16cid:durableId="642274782">
    <w:abstractNumId w:val="0"/>
  </w:num>
  <w:num w:numId="12" w16cid:durableId="438108620">
    <w:abstractNumId w:val="18"/>
  </w:num>
  <w:num w:numId="13" w16cid:durableId="362831284">
    <w:abstractNumId w:val="4"/>
  </w:num>
  <w:num w:numId="14" w16cid:durableId="327749884">
    <w:abstractNumId w:val="6"/>
  </w:num>
  <w:num w:numId="15" w16cid:durableId="340594864">
    <w:abstractNumId w:val="10"/>
  </w:num>
  <w:num w:numId="16" w16cid:durableId="1640770025">
    <w:abstractNumId w:val="1"/>
  </w:num>
  <w:num w:numId="17" w16cid:durableId="695078921">
    <w:abstractNumId w:val="15"/>
  </w:num>
  <w:num w:numId="18" w16cid:durableId="439841790">
    <w:abstractNumId w:val="12"/>
  </w:num>
  <w:num w:numId="19" w16cid:durableId="16870937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18D"/>
    <w:rsid w:val="00051CE0"/>
    <w:rsid w:val="000869F9"/>
    <w:rsid w:val="000C7B4C"/>
    <w:rsid w:val="00200773"/>
    <w:rsid w:val="00204E6D"/>
    <w:rsid w:val="00412E2A"/>
    <w:rsid w:val="004212F6"/>
    <w:rsid w:val="004A2645"/>
    <w:rsid w:val="004D055C"/>
    <w:rsid w:val="0055618D"/>
    <w:rsid w:val="005A5A16"/>
    <w:rsid w:val="00674BBB"/>
    <w:rsid w:val="006E0A99"/>
    <w:rsid w:val="008B43ED"/>
    <w:rsid w:val="00A74737"/>
    <w:rsid w:val="00A74E53"/>
    <w:rsid w:val="00B73DA9"/>
    <w:rsid w:val="00D12A3B"/>
    <w:rsid w:val="00D72309"/>
    <w:rsid w:val="00E031AA"/>
    <w:rsid w:val="00E12381"/>
    <w:rsid w:val="00EB7935"/>
    <w:rsid w:val="00EC49EC"/>
    <w:rsid w:val="00F22A36"/>
    <w:rsid w:val="00F23194"/>
    <w:rsid w:val="00F933E5"/>
    <w:rsid w:val="00FC7A9C"/>
    <w:rsid w:val="00FF437A"/>
    <w:rsid w:val="0502914B"/>
    <w:rsid w:val="0B75DD09"/>
    <w:rsid w:val="0C21BA07"/>
    <w:rsid w:val="0C4B0012"/>
    <w:rsid w:val="0CCEA21D"/>
    <w:rsid w:val="0FC0DDCF"/>
    <w:rsid w:val="1291EB96"/>
    <w:rsid w:val="1484A73A"/>
    <w:rsid w:val="14C854DA"/>
    <w:rsid w:val="15C69809"/>
    <w:rsid w:val="187212BF"/>
    <w:rsid w:val="1904B976"/>
    <w:rsid w:val="1C4402C5"/>
    <w:rsid w:val="1C5AC4EE"/>
    <w:rsid w:val="1DAECF37"/>
    <w:rsid w:val="244A4EDE"/>
    <w:rsid w:val="271B4597"/>
    <w:rsid w:val="2A6341E3"/>
    <w:rsid w:val="2B4E8E98"/>
    <w:rsid w:val="2BB3A298"/>
    <w:rsid w:val="2BBB94E5"/>
    <w:rsid w:val="2E13E22D"/>
    <w:rsid w:val="2E501CD9"/>
    <w:rsid w:val="30EC982A"/>
    <w:rsid w:val="31F8682F"/>
    <w:rsid w:val="3213DA8A"/>
    <w:rsid w:val="33472F13"/>
    <w:rsid w:val="36DDF0D4"/>
    <w:rsid w:val="3F114654"/>
    <w:rsid w:val="40B4B9B8"/>
    <w:rsid w:val="42482DCC"/>
    <w:rsid w:val="43D7C90C"/>
    <w:rsid w:val="46EBA273"/>
    <w:rsid w:val="49FA3B31"/>
    <w:rsid w:val="4AA33462"/>
    <w:rsid w:val="4CF0F824"/>
    <w:rsid w:val="4DFAF48D"/>
    <w:rsid w:val="51D1A80F"/>
    <w:rsid w:val="58789B5A"/>
    <w:rsid w:val="5D7126CE"/>
    <w:rsid w:val="5FBFFBE6"/>
    <w:rsid w:val="64D45BF8"/>
    <w:rsid w:val="668F8441"/>
    <w:rsid w:val="6E50706C"/>
    <w:rsid w:val="780A1349"/>
    <w:rsid w:val="7865EAB7"/>
    <w:rsid w:val="79FD9254"/>
    <w:rsid w:val="7A02A243"/>
    <w:rsid w:val="7B0CA4D7"/>
    <w:rsid w:val="7EB48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86235"/>
  <w15:chartTrackingRefBased/>
  <w15:docId w15:val="{77B32993-9C56-4B7E-A626-1DFCC5A5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1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18D"/>
  </w:style>
  <w:style w:type="character" w:styleId="CommentReference">
    <w:name w:val="annotation reference"/>
    <w:basedOn w:val="DefaultParagraphFont"/>
    <w:uiPriority w:val="99"/>
    <w:semiHidden/>
    <w:unhideWhenUsed/>
    <w:rsid w:val="0055618D"/>
    <w:rPr>
      <w:sz w:val="16"/>
      <w:szCs w:val="16"/>
    </w:rPr>
  </w:style>
  <w:style w:type="paragraph" w:styleId="CommentText">
    <w:name w:val="annotation text"/>
    <w:basedOn w:val="Normal"/>
    <w:link w:val="CommentTextChar"/>
    <w:uiPriority w:val="99"/>
    <w:semiHidden/>
    <w:unhideWhenUsed/>
    <w:rsid w:val="0055618D"/>
    <w:pPr>
      <w:spacing w:line="240" w:lineRule="auto"/>
    </w:pPr>
    <w:rPr>
      <w:sz w:val="20"/>
      <w:szCs w:val="20"/>
    </w:rPr>
  </w:style>
  <w:style w:type="character" w:customStyle="1" w:styleId="CommentTextChar">
    <w:name w:val="Comment Text Char"/>
    <w:basedOn w:val="DefaultParagraphFont"/>
    <w:link w:val="CommentText"/>
    <w:uiPriority w:val="99"/>
    <w:semiHidden/>
    <w:rsid w:val="0055618D"/>
    <w:rPr>
      <w:sz w:val="20"/>
      <w:szCs w:val="20"/>
    </w:rPr>
  </w:style>
  <w:style w:type="paragraph" w:styleId="BalloonText">
    <w:name w:val="Balloon Text"/>
    <w:basedOn w:val="Normal"/>
    <w:link w:val="BalloonTextChar"/>
    <w:uiPriority w:val="99"/>
    <w:semiHidden/>
    <w:unhideWhenUsed/>
    <w:rsid w:val="00556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18D"/>
    <w:rPr>
      <w:rFonts w:ascii="Segoe UI" w:hAnsi="Segoe UI" w:cs="Segoe UI"/>
      <w:sz w:val="18"/>
      <w:szCs w:val="18"/>
    </w:rPr>
  </w:style>
  <w:style w:type="paragraph" w:styleId="ListParagraph">
    <w:name w:val="List Paragraph"/>
    <w:basedOn w:val="Normal"/>
    <w:uiPriority w:val="34"/>
    <w:qFormat/>
    <w:rsid w:val="004A2645"/>
    <w:pPr>
      <w:ind w:left="720"/>
      <w:contextualSpacing/>
    </w:pPr>
  </w:style>
  <w:style w:type="paragraph" w:styleId="Footer">
    <w:name w:val="footer"/>
    <w:basedOn w:val="Normal"/>
    <w:link w:val="FooterChar"/>
    <w:uiPriority w:val="99"/>
    <w:unhideWhenUsed/>
    <w:rsid w:val="000C7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B4C"/>
  </w:style>
  <w:style w:type="paragraph" w:styleId="Revision">
    <w:name w:val="Revision"/>
    <w:hidden/>
    <w:uiPriority w:val="99"/>
    <w:semiHidden/>
    <w:rsid w:val="00FF437A"/>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6E0A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dimresources.mo.gov/?docs=quarterly-statewide-dat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sdimresources.mo.gov/?knowledge_base=performance-measures-and-kpis" TargetMode="External"/><Relationship Id="rId12" Type="http://schemas.openxmlformats.org/officeDocument/2006/relationships/hyperlink" Target="https://fsdimresources.mo.gov/?docs=quarterly-statewide-dat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sdimresources.mo.gov/?docs=quarterly-statewide-dat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sdimresources.mo.gov/?docs=quarterly-statewide-data" TargetMode="External"/><Relationship Id="rId4" Type="http://schemas.openxmlformats.org/officeDocument/2006/relationships/webSettings" Target="webSettings.xml"/><Relationship Id="rId9" Type="http://schemas.openxmlformats.org/officeDocument/2006/relationships/hyperlink" Target="https://fsdimresources.mo.gov/?docs=quarterly-statewide-dat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5060</Characters>
  <Application>Microsoft Office Word</Application>
  <DocSecurity>0</DocSecurity>
  <Lines>42</Lines>
  <Paragraphs>11</Paragraphs>
  <ScaleCrop>false</ScaleCrop>
  <Company>State of Missouri</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Paul M</dc:creator>
  <cp:keywords/>
  <dc:description/>
  <cp:lastModifiedBy>Scott, Ashley</cp:lastModifiedBy>
  <cp:revision>2</cp:revision>
  <dcterms:created xsi:type="dcterms:W3CDTF">2024-06-28T14:55:00Z</dcterms:created>
  <dcterms:modified xsi:type="dcterms:W3CDTF">2024-06-28T14:55:00Z</dcterms:modified>
</cp:coreProperties>
</file>